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4A20" w14:textId="6C89D552" w:rsidR="00105552" w:rsidRPr="00812DBA" w:rsidRDefault="001768CE" w:rsidP="000E36DE">
      <w:pPr>
        <w:tabs>
          <w:tab w:val="right" w:pos="9026"/>
        </w:tabs>
        <w:spacing w:after="480"/>
        <w:rPr>
          <w:b/>
          <w:sz w:val="36"/>
          <w:szCs w:val="36"/>
        </w:rPr>
      </w:pPr>
      <w:r w:rsidRPr="00812DBA">
        <w:rPr>
          <w:b/>
          <w:sz w:val="36"/>
          <w:szCs w:val="36"/>
        </w:rPr>
        <w:t>Fo</w:t>
      </w:r>
      <w:r w:rsidR="003C01FB">
        <w:rPr>
          <w:b/>
          <w:sz w:val="36"/>
          <w:szCs w:val="36"/>
        </w:rPr>
        <w:t>i</w:t>
      </w:r>
      <w:r w:rsidRPr="00812DBA">
        <w:rPr>
          <w:b/>
          <w:sz w:val="36"/>
          <w:szCs w:val="36"/>
        </w:rPr>
        <w:t>rm</w:t>
      </w:r>
      <w:r w:rsidR="003C01FB">
        <w:rPr>
          <w:b/>
          <w:sz w:val="36"/>
          <w:szCs w:val="36"/>
        </w:rPr>
        <w:t xml:space="preserve"> Iarratais</w:t>
      </w:r>
      <w:r w:rsidR="000E36DE">
        <w:rPr>
          <w:b/>
          <w:sz w:val="36"/>
          <w:szCs w:val="36"/>
        </w:rPr>
        <w:tab/>
      </w:r>
    </w:p>
    <w:p w14:paraId="43EB88D0" w14:textId="5C218664" w:rsidR="00F14700" w:rsidRPr="00812DBA" w:rsidRDefault="00040549" w:rsidP="3E98656A">
      <w:pPr>
        <w:spacing w:after="1080"/>
        <w:rPr>
          <w:i/>
          <w:iCs/>
          <w:sz w:val="32"/>
          <w:szCs w:val="32"/>
        </w:rPr>
      </w:pPr>
      <w:r w:rsidRPr="3E98656A">
        <w:rPr>
          <w:i/>
          <w:iCs/>
          <w:sz w:val="32"/>
          <w:szCs w:val="32"/>
        </w:rPr>
        <w:t>S&amp;V4</w:t>
      </w:r>
      <w:r w:rsidR="00A625BA">
        <w:rPr>
          <w:i/>
          <w:iCs/>
          <w:sz w:val="32"/>
          <w:szCs w:val="32"/>
        </w:rPr>
        <w:t xml:space="preserve"> </w:t>
      </w:r>
      <w:proofErr w:type="spellStart"/>
      <w:r w:rsidR="00A625BA">
        <w:rPr>
          <w:i/>
          <w:iCs/>
          <w:sz w:val="32"/>
          <w:szCs w:val="32"/>
        </w:rPr>
        <w:t>Babhta</w:t>
      </w:r>
      <w:proofErr w:type="spellEnd"/>
      <w:r w:rsidR="00A625BA">
        <w:rPr>
          <w:i/>
          <w:iCs/>
          <w:sz w:val="32"/>
          <w:szCs w:val="32"/>
        </w:rPr>
        <w:t xml:space="preserve"> 48</w:t>
      </w:r>
      <w:r w:rsidRPr="3E98656A">
        <w:rPr>
          <w:i/>
          <w:iCs/>
          <w:sz w:val="32"/>
          <w:szCs w:val="32"/>
        </w:rPr>
        <w:t xml:space="preserve"> </w:t>
      </w:r>
      <w:proofErr w:type="spellStart"/>
      <w:r w:rsidR="001970CD">
        <w:rPr>
          <w:i/>
          <w:iCs/>
          <w:sz w:val="32"/>
          <w:szCs w:val="32"/>
        </w:rPr>
        <w:t>Soc</w:t>
      </w:r>
      <w:r w:rsidR="003C01FB">
        <w:rPr>
          <w:i/>
          <w:iCs/>
          <w:sz w:val="32"/>
          <w:szCs w:val="32"/>
        </w:rPr>
        <w:t>har</w:t>
      </w:r>
      <w:proofErr w:type="spellEnd"/>
      <w:r w:rsidR="003C01FB">
        <w:rPr>
          <w:i/>
          <w:iCs/>
          <w:sz w:val="32"/>
          <w:szCs w:val="32"/>
        </w:rPr>
        <w:t xml:space="preserve"> </w:t>
      </w:r>
      <w:proofErr w:type="spellStart"/>
      <w:r w:rsidR="003C01FB">
        <w:rPr>
          <w:i/>
          <w:iCs/>
          <w:sz w:val="32"/>
          <w:szCs w:val="32"/>
        </w:rPr>
        <w:t>Sóisialta</w:t>
      </w:r>
      <w:proofErr w:type="spellEnd"/>
      <w:r w:rsidR="001970CD">
        <w:rPr>
          <w:i/>
          <w:iCs/>
          <w:sz w:val="32"/>
          <w:szCs w:val="32"/>
        </w:rPr>
        <w:t xml:space="preserve"> - </w:t>
      </w:r>
      <w:proofErr w:type="spellStart"/>
      <w:r w:rsidR="00E47645">
        <w:rPr>
          <w:i/>
          <w:iCs/>
          <w:sz w:val="32"/>
          <w:szCs w:val="32"/>
        </w:rPr>
        <w:t>Teilifís</w:t>
      </w:r>
      <w:proofErr w:type="spellEnd"/>
      <w:r w:rsidR="00E47645">
        <w:rPr>
          <w:i/>
          <w:iCs/>
          <w:sz w:val="32"/>
          <w:szCs w:val="32"/>
        </w:rPr>
        <w:t xml:space="preserve"> &amp; </w:t>
      </w:r>
      <w:proofErr w:type="spellStart"/>
      <w:r w:rsidR="00C27B2C" w:rsidRPr="00C27B2C">
        <w:rPr>
          <w:i/>
          <w:iCs/>
          <w:sz w:val="32"/>
          <w:szCs w:val="32"/>
        </w:rPr>
        <w:t>Raidió</w:t>
      </w:r>
      <w:proofErr w:type="spellEnd"/>
      <w:r w:rsidR="00C27B2C" w:rsidRPr="00C27B2C">
        <w:rPr>
          <w:i/>
          <w:iCs/>
          <w:sz w:val="32"/>
          <w:szCs w:val="32"/>
        </w:rPr>
        <w:t xml:space="preserve"> </w:t>
      </w:r>
      <w:proofErr w:type="spellStart"/>
      <w:r w:rsidR="00C27B2C" w:rsidRPr="00C27B2C">
        <w:rPr>
          <w:i/>
          <w:iCs/>
          <w:sz w:val="32"/>
          <w:szCs w:val="32"/>
        </w:rPr>
        <w:t>Pobail</w:t>
      </w:r>
      <w:proofErr w:type="spellEnd"/>
      <w:r w:rsidR="002D1E61" w:rsidRPr="3E98656A">
        <w:rPr>
          <w:i/>
          <w:iCs/>
          <w:sz w:val="32"/>
          <w:szCs w:val="32"/>
        </w:rPr>
        <w:fldChar w:fldCharType="begin"/>
      </w:r>
      <w:r w:rsidR="00EB34C9" w:rsidRPr="3E98656A">
        <w:rPr>
          <w:i/>
          <w:iCs/>
          <w:sz w:val="32"/>
          <w:szCs w:val="32"/>
        </w:rPr>
        <w:instrText xml:space="preserve"> ASK  "county name" "county name" \d "type county name here" \o  \* MERGEFORMAT </w:instrText>
      </w:r>
      <w:r w:rsidR="002D1E61" w:rsidRPr="3E98656A">
        <w:rPr>
          <w:i/>
          <w:iCs/>
          <w:sz w:val="32"/>
          <w:szCs w:val="32"/>
        </w:rPr>
        <w:fldChar w:fldCharType="end"/>
      </w:r>
      <w:r w:rsidR="002D1E61" w:rsidRPr="3E98656A">
        <w:rPr>
          <w:i/>
          <w:iCs/>
          <w:sz w:val="32"/>
          <w:szCs w:val="32"/>
        </w:rPr>
        <w:fldChar w:fldCharType="begin"/>
      </w:r>
      <w:r w:rsidR="00EB34C9" w:rsidRPr="3E98656A">
        <w:rPr>
          <w:i/>
          <w:iCs/>
          <w:sz w:val="32"/>
          <w:szCs w:val="32"/>
        </w:rPr>
        <w:instrText xml:space="preserve"> ASK  "county name" "county name" \d "type county name here"  \* MERGEFORMAT </w:instrText>
      </w:r>
      <w:r w:rsidR="002D1E61" w:rsidRPr="3E98656A">
        <w:rPr>
          <w:i/>
          <w:iCs/>
          <w:sz w:val="32"/>
          <w:szCs w:val="32"/>
        </w:rPr>
        <w:fldChar w:fldCharType="end"/>
      </w:r>
    </w:p>
    <w:p w14:paraId="6B127074" w14:textId="6A468A6B" w:rsidR="00CC7C5C" w:rsidRDefault="00CC7C5C" w:rsidP="00CC7C5C">
      <w:pPr>
        <w:shd w:val="clear" w:color="auto" w:fill="F2F2F2" w:themeFill="background1" w:themeFillShade="F2"/>
        <w:spacing w:line="280" w:lineRule="exact"/>
        <w:jc w:val="both"/>
      </w:pPr>
      <w:proofErr w:type="spellStart"/>
      <w:r>
        <w:t>Léigh</w:t>
      </w:r>
      <w:proofErr w:type="spellEnd"/>
      <w:r>
        <w:t xml:space="preserve"> an </w:t>
      </w:r>
      <w:proofErr w:type="spellStart"/>
      <w:r>
        <w:t>Treoir</w:t>
      </w:r>
      <w:proofErr w:type="spellEnd"/>
      <w:r>
        <w:t xml:space="preserve"> </w:t>
      </w:r>
      <w:proofErr w:type="spellStart"/>
      <w:r>
        <w:t>maidir</w:t>
      </w:r>
      <w:proofErr w:type="spellEnd"/>
      <w:r>
        <w:t xml:space="preserve"> le </w:t>
      </w:r>
      <w:proofErr w:type="spellStart"/>
      <w:r>
        <w:t>hAighneachtaí</w:t>
      </w:r>
      <w:proofErr w:type="spellEnd"/>
      <w:r>
        <w:t xml:space="preserve"> don </w:t>
      </w:r>
      <w:proofErr w:type="spellStart"/>
      <w:r>
        <w:t>Sochar</w:t>
      </w:r>
      <w:proofErr w:type="spellEnd"/>
      <w:r>
        <w:t xml:space="preserve"> </w:t>
      </w:r>
      <w:proofErr w:type="spellStart"/>
      <w:r>
        <w:t>Sóisialta</w:t>
      </w:r>
      <w:proofErr w:type="spellEnd"/>
      <w:r>
        <w:t xml:space="preserve"> - </w:t>
      </w:r>
      <w:proofErr w:type="spellStart"/>
      <w:r w:rsidR="00C45258">
        <w:t>Teilfís</w:t>
      </w:r>
      <w:proofErr w:type="spellEnd"/>
      <w:r w:rsidR="00C45258">
        <w:t xml:space="preserve"> </w:t>
      </w:r>
      <w:proofErr w:type="spellStart"/>
      <w:r w:rsidR="00C45258">
        <w:t>agus</w:t>
      </w:r>
      <w:proofErr w:type="spellEnd"/>
      <w:r w:rsidR="00C45258">
        <w:t xml:space="preserve"> </w:t>
      </w:r>
      <w:proofErr w:type="spellStart"/>
      <w:r>
        <w:t>Raidió</w:t>
      </w:r>
      <w:proofErr w:type="spellEnd"/>
      <w:r>
        <w:t xml:space="preserve"> </w:t>
      </w:r>
      <w:proofErr w:type="spellStart"/>
      <w:r>
        <w:t>Pobail</w:t>
      </w:r>
      <w:proofErr w:type="spellEnd"/>
      <w:r>
        <w:t xml:space="preserve"> (“</w:t>
      </w:r>
      <w:proofErr w:type="spellStart"/>
      <w:r>
        <w:t>Treoir</w:t>
      </w:r>
      <w:proofErr w:type="spellEnd"/>
      <w:r>
        <w:t xml:space="preserve">”), a </w:t>
      </w:r>
      <w:proofErr w:type="spellStart"/>
      <w:r>
        <w:t>foilsíodh</w:t>
      </w:r>
      <w:proofErr w:type="spellEnd"/>
      <w:r>
        <w:t xml:space="preserve"> </w:t>
      </w:r>
      <w:proofErr w:type="spellStart"/>
      <w:r>
        <w:t>ar</w:t>
      </w:r>
      <w:proofErr w:type="spellEnd"/>
      <w:r>
        <w:t xml:space="preserve"> </w:t>
      </w:r>
      <w:proofErr w:type="spellStart"/>
      <w:r>
        <w:t>shuíomh</w:t>
      </w:r>
      <w:proofErr w:type="spellEnd"/>
      <w:r>
        <w:t xml:space="preserve"> </w:t>
      </w:r>
      <w:proofErr w:type="spellStart"/>
      <w:r>
        <w:t>Gréasáin</w:t>
      </w:r>
      <w:proofErr w:type="spellEnd"/>
      <w:r>
        <w:t xml:space="preserve"> </w:t>
      </w:r>
      <w:proofErr w:type="spellStart"/>
      <w:r>
        <w:t>Údarás</w:t>
      </w:r>
      <w:proofErr w:type="spellEnd"/>
      <w:r>
        <w:t xml:space="preserve"> </w:t>
      </w:r>
      <w:proofErr w:type="spellStart"/>
      <w:r>
        <w:t>Craolacháin</w:t>
      </w:r>
      <w:proofErr w:type="spellEnd"/>
      <w:r>
        <w:t xml:space="preserve"> </w:t>
      </w:r>
      <w:proofErr w:type="spellStart"/>
      <w:r>
        <w:t>na</w:t>
      </w:r>
      <w:proofErr w:type="spellEnd"/>
      <w:r>
        <w:t xml:space="preserve"> </w:t>
      </w:r>
      <w:proofErr w:type="spellStart"/>
      <w:r>
        <w:t>hÉireann</w:t>
      </w:r>
      <w:proofErr w:type="spellEnd"/>
      <w:r>
        <w:t xml:space="preserve"> (“BAI”) (</w:t>
      </w:r>
      <w:hyperlink r:id="rId11" w:history="1">
        <w:r w:rsidR="00A335E0" w:rsidRPr="00B42AB8">
          <w:rPr>
            <w:rStyle w:val="Hyperlink"/>
          </w:rPr>
          <w:t>www.bai.ie</w:t>
        </w:r>
      </w:hyperlink>
      <w:r w:rsidR="00A335E0">
        <w:t xml:space="preserve"> </w:t>
      </w:r>
      <w:r>
        <w:t xml:space="preserve">) </w:t>
      </w:r>
      <w:proofErr w:type="spellStart"/>
      <w:r>
        <w:t>sula</w:t>
      </w:r>
      <w:proofErr w:type="spellEnd"/>
      <w:r>
        <w:t xml:space="preserve"> </w:t>
      </w:r>
      <w:proofErr w:type="spellStart"/>
      <w:r>
        <w:t>gcomhlánaíonn</w:t>
      </w:r>
      <w:proofErr w:type="spellEnd"/>
      <w:r>
        <w:t xml:space="preserve"> </w:t>
      </w:r>
      <w:proofErr w:type="spellStart"/>
      <w:r>
        <w:t>tú</w:t>
      </w:r>
      <w:proofErr w:type="spellEnd"/>
      <w:r>
        <w:t xml:space="preserve"> an Fhoirm Iarratais seo. Sonraíonn an Treoir na riachtanais don iarratas.</w:t>
      </w:r>
    </w:p>
    <w:p w14:paraId="3D71151E" w14:textId="77777777" w:rsidR="00CC7C5C" w:rsidRDefault="00CC7C5C" w:rsidP="00CC7C5C">
      <w:pPr>
        <w:shd w:val="clear" w:color="auto" w:fill="F2F2F2" w:themeFill="background1" w:themeFillShade="F2"/>
        <w:spacing w:line="280" w:lineRule="exact"/>
        <w:jc w:val="both"/>
      </w:pPr>
    </w:p>
    <w:p w14:paraId="3643E6DB" w14:textId="77777777" w:rsidR="00CC7C5C" w:rsidRDefault="00CC7C5C" w:rsidP="00CC7C5C">
      <w:pPr>
        <w:shd w:val="clear" w:color="auto" w:fill="F2F2F2" w:themeFill="background1" w:themeFillShade="F2"/>
        <w:spacing w:line="280" w:lineRule="exact"/>
        <w:jc w:val="both"/>
      </w:pPr>
    </w:p>
    <w:p w14:paraId="65FC39EC" w14:textId="77777777" w:rsidR="00CC7C5C" w:rsidRDefault="00CC7C5C" w:rsidP="00CC7C5C">
      <w:pPr>
        <w:shd w:val="clear" w:color="auto" w:fill="F2F2F2" w:themeFill="background1" w:themeFillShade="F2"/>
        <w:spacing w:line="280" w:lineRule="exact"/>
        <w:jc w:val="both"/>
      </w:pPr>
      <w:r>
        <w:t>Comhlánaigh an fhoirm iarratais ina hiomláine. Ní mheasfar aighneachtaí neamhiomlána mar Iarratas bailí.</w:t>
      </w:r>
    </w:p>
    <w:p w14:paraId="1846EED3" w14:textId="77777777" w:rsidR="00CC7C5C" w:rsidRDefault="00CC7C5C" w:rsidP="00CC7C5C">
      <w:pPr>
        <w:shd w:val="clear" w:color="auto" w:fill="F2F2F2" w:themeFill="background1" w:themeFillShade="F2"/>
        <w:spacing w:line="280" w:lineRule="exact"/>
        <w:jc w:val="both"/>
      </w:pPr>
    </w:p>
    <w:p w14:paraId="7444D131" w14:textId="77777777" w:rsidR="00CC7C5C" w:rsidRDefault="00CC7C5C" w:rsidP="00CC7C5C">
      <w:pPr>
        <w:shd w:val="clear" w:color="auto" w:fill="F2F2F2" w:themeFill="background1" w:themeFillShade="F2"/>
        <w:spacing w:line="280" w:lineRule="exact"/>
        <w:jc w:val="both"/>
      </w:pPr>
    </w:p>
    <w:p w14:paraId="0F1A3C04" w14:textId="77777777" w:rsidR="00CC7C5C" w:rsidRDefault="00CC7C5C" w:rsidP="00CC7C5C">
      <w:pPr>
        <w:shd w:val="clear" w:color="auto" w:fill="F2F2F2" w:themeFill="background1" w:themeFillShade="F2"/>
        <w:spacing w:line="280" w:lineRule="exact"/>
        <w:jc w:val="both"/>
      </w:pPr>
      <w:r>
        <w:t>Iarrtar ar iarratasóir an fhoirm iarratais a chur isteach go leictreonach chuig sv4@bai.ie. i bhformáid PDF nach mó ná 8MB. Féadfar an t-iarratas a chur isteach i nGaeilge nó i mBéarla.</w:t>
      </w:r>
    </w:p>
    <w:p w14:paraId="7C7D18A0" w14:textId="77777777" w:rsidR="00CC7C5C" w:rsidRDefault="00CC7C5C" w:rsidP="00CC7C5C">
      <w:pPr>
        <w:shd w:val="clear" w:color="auto" w:fill="F2F2F2" w:themeFill="background1" w:themeFillShade="F2"/>
        <w:spacing w:line="280" w:lineRule="exact"/>
        <w:jc w:val="both"/>
      </w:pPr>
    </w:p>
    <w:p w14:paraId="6626B4A6" w14:textId="77777777" w:rsidR="00CC7C5C" w:rsidRDefault="00CC7C5C" w:rsidP="00CC7C5C">
      <w:pPr>
        <w:shd w:val="clear" w:color="auto" w:fill="F2F2F2" w:themeFill="background1" w:themeFillShade="F2"/>
        <w:spacing w:line="280" w:lineRule="exact"/>
        <w:jc w:val="both"/>
      </w:pPr>
    </w:p>
    <w:p w14:paraId="75ED2E53" w14:textId="04A1F226" w:rsidR="00CC7C5C" w:rsidRDefault="00CC7C5C" w:rsidP="00CC7C5C">
      <w:pPr>
        <w:shd w:val="clear" w:color="auto" w:fill="F2F2F2" w:themeFill="background1" w:themeFillShade="F2"/>
        <w:spacing w:line="280" w:lineRule="exact"/>
        <w:jc w:val="both"/>
      </w:pPr>
      <w:r>
        <w:t xml:space="preserve">Is é an dáta deiridh d’iarratais ná </w:t>
      </w:r>
      <w:r w:rsidRPr="00A335E0">
        <w:rPr>
          <w:b/>
          <w:bCs/>
        </w:rPr>
        <w:t xml:space="preserve">12 meánlae </w:t>
      </w:r>
      <w:r w:rsidR="00C67C7F">
        <w:rPr>
          <w:b/>
          <w:bCs/>
        </w:rPr>
        <w:t>Mái</w:t>
      </w:r>
      <w:r w:rsidR="007F3A5E">
        <w:rPr>
          <w:b/>
          <w:bCs/>
        </w:rPr>
        <w:t>rt</w:t>
      </w:r>
      <w:r w:rsidRPr="00A335E0">
        <w:rPr>
          <w:b/>
          <w:bCs/>
        </w:rPr>
        <w:t>,</w:t>
      </w:r>
      <w:r>
        <w:t xml:space="preserve"> </w:t>
      </w:r>
      <w:r w:rsidR="007F3A5E">
        <w:rPr>
          <w:b/>
          <w:bCs/>
        </w:rPr>
        <w:t>13</w:t>
      </w:r>
      <w:r w:rsidRPr="00CC7C5C">
        <w:rPr>
          <w:b/>
          <w:bCs/>
        </w:rPr>
        <w:t xml:space="preserve"> </w:t>
      </w:r>
      <w:r w:rsidR="007F3A5E">
        <w:rPr>
          <w:b/>
          <w:bCs/>
        </w:rPr>
        <w:t>Nollag</w:t>
      </w:r>
      <w:r w:rsidRPr="00CC7C5C">
        <w:rPr>
          <w:b/>
          <w:bCs/>
        </w:rPr>
        <w:t>, 202</w:t>
      </w:r>
      <w:r w:rsidR="007F3A5E">
        <w:rPr>
          <w:b/>
          <w:bCs/>
        </w:rPr>
        <w:t>2</w:t>
      </w:r>
      <w:r w:rsidRPr="00CC7C5C">
        <w:rPr>
          <w:b/>
          <w:bCs/>
        </w:rPr>
        <w:t>.</w:t>
      </w:r>
    </w:p>
    <w:p w14:paraId="2717272E" w14:textId="77777777" w:rsidR="00CC7C5C" w:rsidRDefault="00CC7C5C" w:rsidP="00CC7C5C">
      <w:pPr>
        <w:shd w:val="clear" w:color="auto" w:fill="F2F2F2" w:themeFill="background1" w:themeFillShade="F2"/>
        <w:spacing w:line="280" w:lineRule="exact"/>
        <w:jc w:val="both"/>
      </w:pPr>
    </w:p>
    <w:p w14:paraId="3E46E175" w14:textId="77777777" w:rsidR="00CC7C5C" w:rsidRDefault="00CC7C5C" w:rsidP="00CC7C5C">
      <w:pPr>
        <w:shd w:val="clear" w:color="auto" w:fill="F2F2F2" w:themeFill="background1" w:themeFillShade="F2"/>
        <w:spacing w:line="280" w:lineRule="exact"/>
        <w:jc w:val="both"/>
      </w:pPr>
    </w:p>
    <w:p w14:paraId="404425DD" w14:textId="62D44AEB" w:rsidR="00CC7C5C" w:rsidRDefault="00CC7C5C" w:rsidP="00CC7C5C">
      <w:pPr>
        <w:shd w:val="clear" w:color="auto" w:fill="F2F2F2" w:themeFill="background1" w:themeFillShade="F2"/>
        <w:spacing w:line="280" w:lineRule="exact"/>
        <w:jc w:val="both"/>
      </w:pPr>
      <w:r>
        <w:t>Caithfidh gach faisnéis a chuirtear isteach mar chuid d’iarratas ar mhaoiniú a bheith fíor agus ceart. Iarrtar ort dearbhú ó dhaoine oiriúnacha a áireamh le d’iarratas go bhfuil an fhaisnéis atá san iarratas agus sa doiciméadacht bhreise a ghabhann leis an iarratas fíor agus ceart chomh fada agus is eol agus is eol don duine sin. Má theastaíonn aon leasuithe ar aon iarratasóir ar an Iarratas nó ar na doiciméid a ghabhann leis, ba cheart an BAI a chur ar an eolas láithreach.</w:t>
      </w:r>
    </w:p>
    <w:p w14:paraId="116D5964" w14:textId="77777777" w:rsidR="00CC7C5C" w:rsidRDefault="00CC7C5C" w:rsidP="00CC7C5C">
      <w:pPr>
        <w:shd w:val="clear" w:color="auto" w:fill="F2F2F2" w:themeFill="background1" w:themeFillShade="F2"/>
        <w:spacing w:line="280" w:lineRule="exact"/>
        <w:jc w:val="both"/>
      </w:pPr>
    </w:p>
    <w:p w14:paraId="2B0B1D75" w14:textId="3EDD2921" w:rsidR="00CC7C5C" w:rsidRDefault="00CC7C5C" w:rsidP="00CC7C5C">
      <w:pPr>
        <w:shd w:val="clear" w:color="auto" w:fill="F2F2F2" w:themeFill="background1" w:themeFillShade="F2"/>
        <w:spacing w:line="280" w:lineRule="exact"/>
        <w:jc w:val="both"/>
      </w:pPr>
    </w:p>
    <w:p w14:paraId="457FB912" w14:textId="539E17EB" w:rsidR="00CC7C5C" w:rsidRPr="00CC7C5C" w:rsidRDefault="00CC7C5C" w:rsidP="00CC7C5C">
      <w:pPr>
        <w:shd w:val="clear" w:color="auto" w:fill="F2F2F2" w:themeFill="background1" w:themeFillShade="F2"/>
        <w:spacing w:line="280" w:lineRule="exact"/>
        <w:jc w:val="both"/>
        <w:rPr>
          <w:b/>
          <w:bCs/>
        </w:rPr>
      </w:pPr>
      <w:r>
        <w:tab/>
      </w:r>
      <w:r>
        <w:tab/>
      </w:r>
      <w:r>
        <w:tab/>
      </w:r>
      <w:r>
        <w:tab/>
      </w:r>
      <w:r>
        <w:tab/>
      </w:r>
      <w:r>
        <w:tab/>
      </w:r>
      <w:r>
        <w:tab/>
      </w:r>
      <w:r>
        <w:tab/>
        <w:t xml:space="preserve">                 </w:t>
      </w:r>
      <w:r w:rsidR="007F3A5E">
        <w:rPr>
          <w:b/>
          <w:bCs/>
        </w:rPr>
        <w:t>Deireadh Fómhair 2022</w:t>
      </w:r>
    </w:p>
    <w:p w14:paraId="5DB9E042" w14:textId="74D80C05" w:rsidR="00CC7C5C" w:rsidRDefault="00CC7C5C" w:rsidP="00CC7C5C">
      <w:pPr>
        <w:shd w:val="clear" w:color="auto" w:fill="F2F2F2" w:themeFill="background1" w:themeFillShade="F2"/>
        <w:spacing w:line="280" w:lineRule="exact"/>
        <w:jc w:val="both"/>
      </w:pPr>
    </w:p>
    <w:p w14:paraId="6475D9F5" w14:textId="77777777" w:rsidR="00CC7C5C" w:rsidRDefault="00CC7C5C" w:rsidP="00CC7C5C">
      <w:pPr>
        <w:shd w:val="clear" w:color="auto" w:fill="F2F2F2" w:themeFill="background1" w:themeFillShade="F2"/>
        <w:spacing w:line="280" w:lineRule="exact"/>
        <w:jc w:val="both"/>
      </w:pPr>
    </w:p>
    <w:p w14:paraId="24025656" w14:textId="47C38297" w:rsidR="00CC7C5C" w:rsidRDefault="00CC7C5C" w:rsidP="00CC7C5C">
      <w:pPr>
        <w:shd w:val="clear" w:color="auto" w:fill="F2F2F2" w:themeFill="background1" w:themeFillShade="F2"/>
        <w:spacing w:line="280" w:lineRule="exact"/>
        <w:jc w:val="both"/>
      </w:pPr>
    </w:p>
    <w:p w14:paraId="7019F934" w14:textId="5F40A79E" w:rsidR="00D6036E" w:rsidRPr="00D6036E" w:rsidRDefault="00D6036E" w:rsidP="00A335E0">
      <w:pPr>
        <w:pStyle w:val="ListParagraph"/>
        <w:shd w:val="clear" w:color="auto" w:fill="F2F2F2"/>
        <w:ind w:left="0"/>
        <w:rPr>
          <w:b/>
          <w:i/>
          <w:szCs w:val="20"/>
        </w:rPr>
      </w:pP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76D03">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907" w:footer="709" w:gutter="0"/>
          <w:cols w:space="708"/>
          <w:titlePg/>
          <w:docGrid w:linePitch="360"/>
        </w:sectPr>
      </w:pPr>
    </w:p>
    <w:p w14:paraId="7CB2503A" w14:textId="4134495C" w:rsidR="00E5543F" w:rsidRPr="00CC415B" w:rsidRDefault="00E5543F" w:rsidP="00FE1200">
      <w:pPr>
        <w:pStyle w:val="Heading2"/>
        <w:numPr>
          <w:ilvl w:val="0"/>
          <w:numId w:val="9"/>
        </w:numPr>
        <w:spacing w:before="0" w:after="120"/>
        <w:rPr>
          <w:rFonts w:cs="Arial"/>
        </w:rPr>
      </w:pPr>
      <w:bookmarkStart w:id="0" w:name="_Toc115275976"/>
      <w:bookmarkStart w:id="1" w:name="_Toc325643785"/>
      <w:r w:rsidRPr="12CF1837">
        <w:rPr>
          <w:rFonts w:cs="Arial"/>
        </w:rPr>
        <w:lastRenderedPageBreak/>
        <w:t>In</w:t>
      </w:r>
      <w:r w:rsidR="00871343">
        <w:rPr>
          <w:rFonts w:cs="Arial"/>
        </w:rPr>
        <w:t>néacs</w:t>
      </w:r>
      <w:bookmarkEnd w:id="0"/>
    </w:p>
    <w:p w14:paraId="5FBCAF83" w14:textId="77777777" w:rsidR="00E5543F" w:rsidRPr="00812DBA" w:rsidRDefault="00E5543F" w:rsidP="00E5543F"/>
    <w:p w14:paraId="53CA1174" w14:textId="7BCC0064" w:rsidR="000F2E8E" w:rsidRDefault="000B5C23">
      <w:pPr>
        <w:pStyle w:val="TOC2"/>
        <w:rPr>
          <w:rFonts w:asciiTheme="minorHAnsi" w:eastAsiaTheme="minorEastAsia" w:hAnsiTheme="minorHAnsi" w:cstheme="minorBidi"/>
          <w:noProof/>
          <w:sz w:val="22"/>
          <w:lang w:val="en-IE" w:eastAsia="en-IE"/>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115275976" w:history="1">
        <w:r w:rsidR="000F2E8E" w:rsidRPr="00450378">
          <w:rPr>
            <w:rStyle w:val="Hyperlink"/>
            <w:noProof/>
          </w:rPr>
          <w:t>1.</w:t>
        </w:r>
        <w:r w:rsidR="000F2E8E">
          <w:rPr>
            <w:rFonts w:asciiTheme="minorHAnsi" w:eastAsiaTheme="minorEastAsia" w:hAnsiTheme="minorHAnsi" w:cstheme="minorBidi"/>
            <w:noProof/>
            <w:sz w:val="22"/>
            <w:lang w:val="en-IE" w:eastAsia="en-IE"/>
          </w:rPr>
          <w:tab/>
        </w:r>
        <w:r w:rsidR="000F2E8E" w:rsidRPr="00450378">
          <w:rPr>
            <w:rStyle w:val="Hyperlink"/>
            <w:noProof/>
          </w:rPr>
          <w:t>Innéacs</w:t>
        </w:r>
        <w:r w:rsidR="000F2E8E">
          <w:rPr>
            <w:noProof/>
            <w:webHidden/>
          </w:rPr>
          <w:tab/>
        </w:r>
        <w:r w:rsidR="000F2E8E">
          <w:rPr>
            <w:noProof/>
            <w:webHidden/>
          </w:rPr>
          <w:fldChar w:fldCharType="begin"/>
        </w:r>
        <w:r w:rsidR="000F2E8E">
          <w:rPr>
            <w:noProof/>
            <w:webHidden/>
          </w:rPr>
          <w:instrText xml:space="preserve"> PAGEREF _Toc115275976 \h </w:instrText>
        </w:r>
        <w:r w:rsidR="000F2E8E">
          <w:rPr>
            <w:noProof/>
            <w:webHidden/>
          </w:rPr>
        </w:r>
        <w:r w:rsidR="000F2E8E">
          <w:rPr>
            <w:noProof/>
            <w:webHidden/>
          </w:rPr>
          <w:fldChar w:fldCharType="separate"/>
        </w:r>
        <w:r w:rsidR="00B4076B">
          <w:rPr>
            <w:noProof/>
            <w:webHidden/>
          </w:rPr>
          <w:t>2</w:t>
        </w:r>
        <w:r w:rsidR="000F2E8E">
          <w:rPr>
            <w:noProof/>
            <w:webHidden/>
          </w:rPr>
          <w:fldChar w:fldCharType="end"/>
        </w:r>
      </w:hyperlink>
    </w:p>
    <w:p w14:paraId="0A0C6F0D" w14:textId="2355C8D5" w:rsidR="000F2E8E" w:rsidRDefault="00000000">
      <w:pPr>
        <w:pStyle w:val="TOC2"/>
        <w:rPr>
          <w:rFonts w:asciiTheme="minorHAnsi" w:eastAsiaTheme="minorEastAsia" w:hAnsiTheme="minorHAnsi" w:cstheme="minorBidi"/>
          <w:noProof/>
          <w:sz w:val="22"/>
          <w:lang w:val="en-IE" w:eastAsia="en-IE"/>
        </w:rPr>
      </w:pPr>
      <w:hyperlink w:anchor="_Toc115275977" w:history="1">
        <w:r w:rsidR="000F2E8E" w:rsidRPr="00450378">
          <w:rPr>
            <w:rStyle w:val="Hyperlink"/>
            <w:noProof/>
          </w:rPr>
          <w:t>2.</w:t>
        </w:r>
        <w:r w:rsidR="000F2E8E">
          <w:rPr>
            <w:rFonts w:asciiTheme="minorHAnsi" w:eastAsiaTheme="minorEastAsia" w:hAnsiTheme="minorHAnsi" w:cstheme="minorBidi"/>
            <w:noProof/>
            <w:sz w:val="22"/>
            <w:lang w:val="en-IE" w:eastAsia="en-IE"/>
          </w:rPr>
          <w:tab/>
        </w:r>
        <w:r w:rsidR="000F2E8E" w:rsidRPr="00450378">
          <w:rPr>
            <w:rStyle w:val="Hyperlink"/>
            <w:noProof/>
          </w:rPr>
          <w:t>Sonraí an Iarratasóra</w:t>
        </w:r>
        <w:r w:rsidR="000F2E8E">
          <w:rPr>
            <w:noProof/>
            <w:webHidden/>
          </w:rPr>
          <w:tab/>
        </w:r>
        <w:r w:rsidR="000F2E8E">
          <w:rPr>
            <w:noProof/>
            <w:webHidden/>
          </w:rPr>
          <w:fldChar w:fldCharType="begin"/>
        </w:r>
        <w:r w:rsidR="000F2E8E">
          <w:rPr>
            <w:noProof/>
            <w:webHidden/>
          </w:rPr>
          <w:instrText xml:space="preserve"> PAGEREF _Toc115275977 \h </w:instrText>
        </w:r>
        <w:r w:rsidR="000F2E8E">
          <w:rPr>
            <w:noProof/>
            <w:webHidden/>
          </w:rPr>
        </w:r>
        <w:r w:rsidR="000F2E8E">
          <w:rPr>
            <w:noProof/>
            <w:webHidden/>
          </w:rPr>
          <w:fldChar w:fldCharType="separate"/>
        </w:r>
        <w:r w:rsidR="00B4076B">
          <w:rPr>
            <w:noProof/>
            <w:webHidden/>
          </w:rPr>
          <w:t>3</w:t>
        </w:r>
        <w:r w:rsidR="000F2E8E">
          <w:rPr>
            <w:noProof/>
            <w:webHidden/>
          </w:rPr>
          <w:fldChar w:fldCharType="end"/>
        </w:r>
      </w:hyperlink>
    </w:p>
    <w:p w14:paraId="1A0D0C62" w14:textId="20C982E0" w:rsidR="000F2E8E" w:rsidRDefault="00000000">
      <w:pPr>
        <w:pStyle w:val="TOC2"/>
        <w:rPr>
          <w:rFonts w:asciiTheme="minorHAnsi" w:eastAsiaTheme="minorEastAsia" w:hAnsiTheme="minorHAnsi" w:cstheme="minorBidi"/>
          <w:noProof/>
          <w:sz w:val="22"/>
          <w:lang w:val="en-IE" w:eastAsia="en-IE"/>
        </w:rPr>
      </w:pPr>
      <w:hyperlink w:anchor="_Toc115275978" w:history="1">
        <w:r w:rsidR="000F2E8E" w:rsidRPr="00450378">
          <w:rPr>
            <w:rStyle w:val="Hyperlink"/>
            <w:noProof/>
          </w:rPr>
          <w:t>3.</w:t>
        </w:r>
        <w:r w:rsidR="000F2E8E">
          <w:rPr>
            <w:rFonts w:asciiTheme="minorHAnsi" w:eastAsiaTheme="minorEastAsia" w:hAnsiTheme="minorHAnsi" w:cstheme="minorBidi"/>
            <w:noProof/>
            <w:sz w:val="22"/>
            <w:lang w:val="en-IE" w:eastAsia="en-IE"/>
          </w:rPr>
          <w:tab/>
        </w:r>
        <w:r w:rsidR="000F2E8E" w:rsidRPr="00450378">
          <w:rPr>
            <w:rStyle w:val="Hyperlink"/>
            <w:noProof/>
          </w:rPr>
          <w:t>Sonraí an Togra</w:t>
        </w:r>
        <w:r w:rsidR="000F2E8E">
          <w:rPr>
            <w:noProof/>
            <w:webHidden/>
          </w:rPr>
          <w:tab/>
        </w:r>
        <w:r w:rsidR="000F2E8E">
          <w:rPr>
            <w:noProof/>
            <w:webHidden/>
          </w:rPr>
          <w:fldChar w:fldCharType="begin"/>
        </w:r>
        <w:r w:rsidR="000F2E8E">
          <w:rPr>
            <w:noProof/>
            <w:webHidden/>
          </w:rPr>
          <w:instrText xml:space="preserve"> PAGEREF _Toc115275978 \h </w:instrText>
        </w:r>
        <w:r w:rsidR="000F2E8E">
          <w:rPr>
            <w:noProof/>
            <w:webHidden/>
          </w:rPr>
        </w:r>
        <w:r w:rsidR="000F2E8E">
          <w:rPr>
            <w:noProof/>
            <w:webHidden/>
          </w:rPr>
          <w:fldChar w:fldCharType="separate"/>
        </w:r>
        <w:r w:rsidR="00B4076B">
          <w:rPr>
            <w:noProof/>
            <w:webHidden/>
          </w:rPr>
          <w:t>6</w:t>
        </w:r>
        <w:r w:rsidR="000F2E8E">
          <w:rPr>
            <w:noProof/>
            <w:webHidden/>
          </w:rPr>
          <w:fldChar w:fldCharType="end"/>
        </w:r>
      </w:hyperlink>
    </w:p>
    <w:p w14:paraId="01A0CA19" w14:textId="69960A3E" w:rsidR="000F2E8E" w:rsidRDefault="00000000">
      <w:pPr>
        <w:pStyle w:val="TOC2"/>
        <w:rPr>
          <w:rFonts w:asciiTheme="minorHAnsi" w:eastAsiaTheme="minorEastAsia" w:hAnsiTheme="minorHAnsi" w:cstheme="minorBidi"/>
          <w:noProof/>
          <w:sz w:val="22"/>
          <w:lang w:val="en-IE" w:eastAsia="en-IE"/>
        </w:rPr>
      </w:pPr>
      <w:hyperlink w:anchor="_Toc115275979" w:history="1">
        <w:r w:rsidR="000F2E8E" w:rsidRPr="00450378">
          <w:rPr>
            <w:rStyle w:val="Hyperlink"/>
            <w:noProof/>
          </w:rPr>
          <w:t>4.</w:t>
        </w:r>
        <w:r w:rsidR="000F2E8E">
          <w:rPr>
            <w:rFonts w:asciiTheme="minorHAnsi" w:eastAsiaTheme="minorEastAsia" w:hAnsiTheme="minorHAnsi" w:cstheme="minorBidi"/>
            <w:noProof/>
            <w:sz w:val="22"/>
            <w:lang w:val="en-IE" w:eastAsia="en-IE"/>
          </w:rPr>
          <w:tab/>
        </w:r>
        <w:r w:rsidR="000F2E8E" w:rsidRPr="00450378">
          <w:rPr>
            <w:rStyle w:val="Hyperlink"/>
            <w:noProof/>
          </w:rPr>
          <w:t>Faisnéis Airgeadais</w:t>
        </w:r>
        <w:r w:rsidR="000F2E8E">
          <w:rPr>
            <w:noProof/>
            <w:webHidden/>
          </w:rPr>
          <w:tab/>
        </w:r>
        <w:r w:rsidR="000F2E8E">
          <w:rPr>
            <w:noProof/>
            <w:webHidden/>
          </w:rPr>
          <w:fldChar w:fldCharType="begin"/>
        </w:r>
        <w:r w:rsidR="000F2E8E">
          <w:rPr>
            <w:noProof/>
            <w:webHidden/>
          </w:rPr>
          <w:instrText xml:space="preserve"> PAGEREF _Toc115275979 \h </w:instrText>
        </w:r>
        <w:r w:rsidR="000F2E8E">
          <w:rPr>
            <w:noProof/>
            <w:webHidden/>
          </w:rPr>
        </w:r>
        <w:r w:rsidR="000F2E8E">
          <w:rPr>
            <w:noProof/>
            <w:webHidden/>
          </w:rPr>
          <w:fldChar w:fldCharType="separate"/>
        </w:r>
        <w:r w:rsidR="00B4076B">
          <w:rPr>
            <w:noProof/>
            <w:webHidden/>
          </w:rPr>
          <w:t>9</w:t>
        </w:r>
        <w:r w:rsidR="000F2E8E">
          <w:rPr>
            <w:noProof/>
            <w:webHidden/>
          </w:rPr>
          <w:fldChar w:fldCharType="end"/>
        </w:r>
      </w:hyperlink>
    </w:p>
    <w:p w14:paraId="1075C0EE" w14:textId="42A81147" w:rsidR="000F2E8E" w:rsidRDefault="00000000">
      <w:pPr>
        <w:pStyle w:val="TOC2"/>
        <w:rPr>
          <w:rFonts w:asciiTheme="minorHAnsi" w:eastAsiaTheme="minorEastAsia" w:hAnsiTheme="minorHAnsi" w:cstheme="minorBidi"/>
          <w:noProof/>
          <w:sz w:val="22"/>
          <w:lang w:val="en-IE" w:eastAsia="en-IE"/>
        </w:rPr>
      </w:pPr>
      <w:hyperlink w:anchor="_Toc115275980" w:history="1">
        <w:r w:rsidR="000F2E8E" w:rsidRPr="00450378">
          <w:rPr>
            <w:rStyle w:val="Hyperlink"/>
            <w:noProof/>
          </w:rPr>
          <w:t>5.</w:t>
        </w:r>
        <w:r w:rsidR="000F2E8E">
          <w:rPr>
            <w:rFonts w:asciiTheme="minorHAnsi" w:eastAsiaTheme="minorEastAsia" w:hAnsiTheme="minorHAnsi" w:cstheme="minorBidi"/>
            <w:noProof/>
            <w:sz w:val="22"/>
            <w:lang w:val="en-IE" w:eastAsia="en-IE"/>
          </w:rPr>
          <w:tab/>
        </w:r>
        <w:r w:rsidR="000F2E8E" w:rsidRPr="00450378">
          <w:rPr>
            <w:rStyle w:val="Hyperlink"/>
            <w:noProof/>
          </w:rPr>
          <w:t>Finance Plan</w:t>
        </w:r>
        <w:r w:rsidR="000F2E8E">
          <w:rPr>
            <w:noProof/>
            <w:webHidden/>
          </w:rPr>
          <w:tab/>
        </w:r>
        <w:r w:rsidR="000F2E8E">
          <w:rPr>
            <w:noProof/>
            <w:webHidden/>
          </w:rPr>
          <w:fldChar w:fldCharType="begin"/>
        </w:r>
        <w:r w:rsidR="000F2E8E">
          <w:rPr>
            <w:noProof/>
            <w:webHidden/>
          </w:rPr>
          <w:instrText xml:space="preserve"> PAGEREF _Toc115275980 \h </w:instrText>
        </w:r>
        <w:r w:rsidR="000F2E8E">
          <w:rPr>
            <w:noProof/>
            <w:webHidden/>
          </w:rPr>
        </w:r>
        <w:r w:rsidR="000F2E8E">
          <w:rPr>
            <w:noProof/>
            <w:webHidden/>
          </w:rPr>
          <w:fldChar w:fldCharType="separate"/>
        </w:r>
        <w:r w:rsidR="00B4076B">
          <w:rPr>
            <w:noProof/>
            <w:webHidden/>
          </w:rPr>
          <w:t>13</w:t>
        </w:r>
        <w:r w:rsidR="000F2E8E">
          <w:rPr>
            <w:noProof/>
            <w:webHidden/>
          </w:rPr>
          <w:fldChar w:fldCharType="end"/>
        </w:r>
      </w:hyperlink>
    </w:p>
    <w:p w14:paraId="10772582" w14:textId="0CC98883" w:rsidR="000F2E8E" w:rsidRDefault="00000000">
      <w:pPr>
        <w:pStyle w:val="TOC2"/>
        <w:rPr>
          <w:rFonts w:asciiTheme="minorHAnsi" w:eastAsiaTheme="minorEastAsia" w:hAnsiTheme="minorHAnsi" w:cstheme="minorBidi"/>
          <w:noProof/>
          <w:sz w:val="22"/>
          <w:lang w:val="en-IE" w:eastAsia="en-IE"/>
        </w:rPr>
      </w:pPr>
      <w:hyperlink w:anchor="_Toc115275981" w:history="1">
        <w:r w:rsidR="000F2E8E" w:rsidRPr="00450378">
          <w:rPr>
            <w:rStyle w:val="Hyperlink"/>
            <w:noProof/>
          </w:rPr>
          <w:t>6.</w:t>
        </w:r>
        <w:r w:rsidR="000F2E8E">
          <w:rPr>
            <w:rFonts w:asciiTheme="minorHAnsi" w:eastAsiaTheme="minorEastAsia" w:hAnsiTheme="minorHAnsi" w:cstheme="minorBidi"/>
            <w:noProof/>
            <w:sz w:val="22"/>
            <w:lang w:val="en-IE" w:eastAsia="en-IE"/>
          </w:rPr>
          <w:tab/>
        </w:r>
        <w:r w:rsidR="000F2E8E" w:rsidRPr="00450378">
          <w:rPr>
            <w:rStyle w:val="Hyperlink"/>
            <w:noProof/>
          </w:rPr>
          <w:t>Dearbhú</w:t>
        </w:r>
        <w:r w:rsidR="000F2E8E">
          <w:rPr>
            <w:noProof/>
            <w:webHidden/>
          </w:rPr>
          <w:tab/>
        </w:r>
        <w:r w:rsidR="000F2E8E">
          <w:rPr>
            <w:noProof/>
            <w:webHidden/>
          </w:rPr>
          <w:fldChar w:fldCharType="begin"/>
        </w:r>
        <w:r w:rsidR="000F2E8E">
          <w:rPr>
            <w:noProof/>
            <w:webHidden/>
          </w:rPr>
          <w:instrText xml:space="preserve"> PAGEREF _Toc115275981 \h </w:instrText>
        </w:r>
        <w:r w:rsidR="000F2E8E">
          <w:rPr>
            <w:noProof/>
            <w:webHidden/>
          </w:rPr>
        </w:r>
        <w:r w:rsidR="000F2E8E">
          <w:rPr>
            <w:noProof/>
            <w:webHidden/>
          </w:rPr>
          <w:fldChar w:fldCharType="separate"/>
        </w:r>
        <w:r w:rsidR="00B4076B">
          <w:rPr>
            <w:noProof/>
            <w:webHidden/>
          </w:rPr>
          <w:t>14</w:t>
        </w:r>
        <w:r w:rsidR="000F2E8E">
          <w:rPr>
            <w:noProof/>
            <w:webHidden/>
          </w:rPr>
          <w:fldChar w:fldCharType="end"/>
        </w:r>
      </w:hyperlink>
    </w:p>
    <w:p w14:paraId="088E671A" w14:textId="45E6B04D"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3FBB6617" w:rsidR="004F12AB" w:rsidRPr="00812DBA" w:rsidRDefault="000848B7" w:rsidP="00234959">
      <w:pPr>
        <w:pStyle w:val="Heading2"/>
        <w:numPr>
          <w:ilvl w:val="0"/>
          <w:numId w:val="9"/>
        </w:numPr>
        <w:spacing w:before="0" w:after="120"/>
        <w:ind w:hanging="938"/>
        <w:rPr>
          <w:rFonts w:cs="Arial"/>
        </w:rPr>
      </w:pPr>
      <w:bookmarkStart w:id="2" w:name="_Toc115275977"/>
      <w:bookmarkEnd w:id="1"/>
      <w:r>
        <w:rPr>
          <w:rFonts w:cs="Arial"/>
        </w:rPr>
        <w:lastRenderedPageBreak/>
        <w:t>Sonraí an Iarratasóra</w:t>
      </w:r>
      <w:bookmarkEnd w:id="2"/>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0CD459EA" w:rsidR="00974B20" w:rsidRPr="00676951" w:rsidRDefault="00192EDC" w:rsidP="00676951">
            <w:pPr>
              <w:rPr>
                <w:b/>
                <w:bCs/>
                <w:szCs w:val="20"/>
              </w:rPr>
            </w:pPr>
            <w:r>
              <w:rPr>
                <w:b/>
                <w:bCs/>
                <w:szCs w:val="20"/>
              </w:rPr>
              <w:t>Réamhr</w:t>
            </w:r>
            <w:r w:rsidR="005664C0">
              <w:rPr>
                <w:b/>
                <w:bCs/>
                <w:szCs w:val="20"/>
              </w:rPr>
              <w:t>á don Iarratasóir</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58744439" w:rsidR="00C232B7" w:rsidRPr="00C232B7" w:rsidRDefault="006775BA" w:rsidP="456CC005">
            <w:r>
              <w:t xml:space="preserve">Ainm an Stáisiúin </w:t>
            </w:r>
            <w:r w:rsidR="001E6451">
              <w:t>:</w:t>
            </w:r>
          </w:p>
        </w:tc>
        <w:tc>
          <w:tcPr>
            <w:tcW w:w="5008" w:type="dxa"/>
            <w:shd w:val="clear" w:color="auto" w:fill="auto"/>
          </w:tcPr>
          <w:p w14:paraId="7FE98D05" w14:textId="77777777" w:rsidR="00AE218D" w:rsidRPr="00AB220C" w:rsidRDefault="00AB220C" w:rsidP="00AB220C">
            <w:pPr>
              <w:tabs>
                <w:tab w:val="left" w:pos="3075"/>
              </w:tabs>
              <w:rPr>
                <w:szCs w:val="20"/>
              </w:rPr>
            </w:pPr>
            <w:r>
              <w:rPr>
                <w:szCs w:val="20"/>
              </w:rPr>
              <w:tab/>
            </w:r>
          </w:p>
        </w:tc>
      </w:tr>
      <w:tr w:rsidR="001E6451" w:rsidRPr="00812DBA" w14:paraId="1F4F6715" w14:textId="77777777" w:rsidTr="456CC005">
        <w:trPr>
          <w:trHeight w:val="413"/>
        </w:trPr>
        <w:tc>
          <w:tcPr>
            <w:tcW w:w="4234" w:type="dxa"/>
            <w:shd w:val="clear" w:color="auto" w:fill="F2F2F2" w:themeFill="background1" w:themeFillShade="F2"/>
          </w:tcPr>
          <w:p w14:paraId="06643965" w14:textId="38FA1EE4" w:rsidR="001E6451" w:rsidRPr="00812DBA" w:rsidRDefault="001E6451" w:rsidP="00B6293C">
            <w:pPr>
              <w:jc w:val="both"/>
              <w:rPr>
                <w:szCs w:val="20"/>
              </w:rPr>
            </w:pPr>
            <w:r>
              <w:rPr>
                <w:szCs w:val="20"/>
              </w:rPr>
              <w:t>S</w:t>
            </w:r>
            <w:r w:rsidR="001E2F57">
              <w:rPr>
                <w:szCs w:val="20"/>
              </w:rPr>
              <w:t>eoladh an Stáisiúin</w:t>
            </w:r>
            <w:r>
              <w:rPr>
                <w:szCs w:val="20"/>
              </w:rPr>
              <w:t>:</w:t>
            </w:r>
          </w:p>
        </w:tc>
        <w:tc>
          <w:tcPr>
            <w:tcW w:w="5008" w:type="dxa"/>
          </w:tcPr>
          <w:p w14:paraId="4DFA8865" w14:textId="77777777" w:rsidR="001E6451" w:rsidRPr="00812DBA" w:rsidRDefault="001E6451" w:rsidP="00BE4B48">
            <w:pPr>
              <w:jc w:val="both"/>
              <w:rPr>
                <w:szCs w:val="20"/>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61909245" w:rsidR="00DA540F" w:rsidRPr="00812DBA" w:rsidRDefault="001E2F57" w:rsidP="00B6293C">
            <w:pPr>
              <w:jc w:val="both"/>
              <w:rPr>
                <w:szCs w:val="20"/>
              </w:rPr>
            </w:pPr>
            <w:r>
              <w:rPr>
                <w:szCs w:val="20"/>
              </w:rPr>
              <w:t xml:space="preserve">Ainm </w:t>
            </w:r>
            <w:r w:rsidR="0010658E">
              <w:rPr>
                <w:szCs w:val="20"/>
              </w:rPr>
              <w:t xml:space="preserve">iomlán </w:t>
            </w:r>
            <w:r>
              <w:rPr>
                <w:szCs w:val="20"/>
              </w:rPr>
              <w:t>an Duine Teagmhála</w:t>
            </w:r>
            <w:r w:rsidR="00DA540F" w:rsidRPr="00812DBA">
              <w:rPr>
                <w:szCs w:val="20"/>
              </w:rPr>
              <w:t>:</w:t>
            </w:r>
          </w:p>
        </w:tc>
        <w:tc>
          <w:tcPr>
            <w:tcW w:w="5008" w:type="dxa"/>
          </w:tcPr>
          <w:p w14:paraId="5734F3F0" w14:textId="77777777" w:rsidR="00DA540F" w:rsidRPr="00812DBA" w:rsidRDefault="00DA540F" w:rsidP="00BE4B48">
            <w:pPr>
              <w:jc w:val="both"/>
              <w:rPr>
                <w:szCs w:val="20"/>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195A5F9F" w:rsidR="00DA540F" w:rsidRPr="00812DBA" w:rsidRDefault="00423522" w:rsidP="0012462E">
            <w:pPr>
              <w:jc w:val="both"/>
              <w:rPr>
                <w:szCs w:val="20"/>
              </w:rPr>
            </w:pPr>
            <w:r>
              <w:rPr>
                <w:szCs w:val="20"/>
              </w:rPr>
              <w:t>Teideal Poist an Duine Teagmhála</w:t>
            </w:r>
            <w:r w:rsidR="00DA540F" w:rsidRPr="00812DBA">
              <w:rPr>
                <w:szCs w:val="20"/>
              </w:rPr>
              <w:t>:</w:t>
            </w:r>
          </w:p>
        </w:tc>
        <w:tc>
          <w:tcPr>
            <w:tcW w:w="5008" w:type="dxa"/>
          </w:tcPr>
          <w:p w14:paraId="21B4C9BB" w14:textId="77777777" w:rsidR="00DA540F" w:rsidRPr="00812DBA" w:rsidRDefault="00DA540F" w:rsidP="00BE4B48">
            <w:pPr>
              <w:jc w:val="both"/>
              <w:rPr>
                <w:szCs w:val="20"/>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1631E4DF" w:rsidR="0012462E" w:rsidRPr="00812DBA" w:rsidRDefault="00423522" w:rsidP="00BE4B48">
            <w:pPr>
              <w:jc w:val="both"/>
              <w:rPr>
                <w:szCs w:val="20"/>
              </w:rPr>
            </w:pPr>
            <w:r>
              <w:rPr>
                <w:szCs w:val="20"/>
              </w:rPr>
              <w:t>Seoladh Ríomhphoist an Duine Teagmhála</w:t>
            </w:r>
            <w:r w:rsidR="0012462E" w:rsidRPr="00812DBA">
              <w:rPr>
                <w:szCs w:val="20"/>
              </w:rPr>
              <w:t>:</w:t>
            </w:r>
          </w:p>
        </w:tc>
        <w:tc>
          <w:tcPr>
            <w:tcW w:w="5008" w:type="dxa"/>
          </w:tcPr>
          <w:p w14:paraId="436A4315" w14:textId="77777777" w:rsidR="0012462E" w:rsidRPr="00812DBA" w:rsidRDefault="0012462E" w:rsidP="00BE4B48">
            <w:pPr>
              <w:jc w:val="both"/>
              <w:rPr>
                <w:szCs w:val="20"/>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0FC62010" w:rsidR="00DA540F" w:rsidRPr="00812DBA" w:rsidRDefault="00EC3BEA" w:rsidP="00BE4B48">
            <w:pPr>
              <w:jc w:val="both"/>
              <w:rPr>
                <w:szCs w:val="20"/>
              </w:rPr>
            </w:pPr>
            <w:r>
              <w:rPr>
                <w:szCs w:val="20"/>
              </w:rPr>
              <w:t>Uimhir Fón an Duine Teagmhála</w:t>
            </w:r>
            <w:r w:rsidR="00DA540F" w:rsidRPr="00812DBA">
              <w:rPr>
                <w:szCs w:val="20"/>
              </w:rPr>
              <w:t>:</w:t>
            </w:r>
          </w:p>
        </w:tc>
        <w:tc>
          <w:tcPr>
            <w:tcW w:w="5008" w:type="dxa"/>
          </w:tcPr>
          <w:p w14:paraId="4E65A9AF" w14:textId="77777777" w:rsidR="00DA540F" w:rsidRPr="00812DBA" w:rsidRDefault="00DA540F" w:rsidP="00BE4B48">
            <w:pPr>
              <w:jc w:val="both"/>
              <w:rPr>
                <w:szCs w:val="20"/>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301"/>
      </w:tblGrid>
      <w:tr w:rsidR="00506DA6" w:rsidRPr="00812DBA" w14:paraId="50838866" w14:textId="77777777" w:rsidTr="00506DA6">
        <w:trPr>
          <w:trHeight w:val="1403"/>
        </w:trPr>
        <w:tc>
          <w:tcPr>
            <w:tcW w:w="6941" w:type="dxa"/>
            <w:vMerge w:val="restart"/>
            <w:shd w:val="clear" w:color="auto" w:fill="F2F2F2" w:themeFill="background1" w:themeFillShade="F2"/>
          </w:tcPr>
          <w:p w14:paraId="4B364D5A" w14:textId="7EF1D382" w:rsidR="00364B79" w:rsidRPr="00945629" w:rsidRDefault="00506DA6" w:rsidP="008011D3">
            <w:pPr>
              <w:pStyle w:val="Heading9"/>
              <w:keepNext/>
              <w:spacing w:before="0" w:after="0" w:line="280" w:lineRule="exact"/>
              <w:jc w:val="both"/>
              <w:rPr>
                <w:rFonts w:ascii="Arial" w:eastAsia="Arial" w:hAnsi="Arial" w:cs="Arial"/>
                <w:sz w:val="20"/>
                <w:szCs w:val="20"/>
              </w:rPr>
            </w:pPr>
            <w:r w:rsidRPr="00546393">
              <w:rPr>
                <w:rFonts w:ascii="Arial" w:eastAsia="Arial" w:hAnsi="Arial" w:cs="Arial"/>
                <w:b/>
                <w:bCs/>
                <w:sz w:val="20"/>
                <w:szCs w:val="20"/>
              </w:rPr>
              <w:t xml:space="preserve">2.2 </w:t>
            </w:r>
            <w:r w:rsidR="00364B79" w:rsidRPr="00945629">
              <w:rPr>
                <w:rFonts w:ascii="Arial" w:eastAsia="Arial" w:hAnsi="Arial" w:cs="Arial"/>
                <w:sz w:val="20"/>
                <w:szCs w:val="20"/>
              </w:rPr>
              <w:t>Líon Iomlán na Foirne atá Fostaithe / Acmhainní Daonna:</w:t>
            </w:r>
          </w:p>
          <w:p w14:paraId="7D424EEE" w14:textId="77777777" w:rsidR="00364B79" w:rsidRPr="00546393" w:rsidRDefault="00364B79" w:rsidP="00364B79">
            <w:pPr>
              <w:rPr>
                <w:rFonts w:eastAsia="Arial"/>
                <w:szCs w:val="20"/>
              </w:rPr>
            </w:pPr>
            <w:r w:rsidRPr="00546393">
              <w:rPr>
                <w:rFonts w:eastAsia="Arial"/>
                <w:szCs w:val="20"/>
              </w:rPr>
              <w:t>(Ceangail mar aguisín le sonraí iarratais na n-acmhainní daonna go léir sa Stáisiún ag léiriú stádas gach acmhainne (ie foireann lánaimseartha, páirtaimseartha nó conartha, saorálaithe, cóimheas fir: mná srl. Agus na réimsí ina bhfuil oibríonn gach duine aonair nó oibrí deonach.)</w:t>
            </w:r>
          </w:p>
          <w:p w14:paraId="21220496" w14:textId="762A0F78" w:rsidR="00506DA6" w:rsidRPr="00546393" w:rsidRDefault="00364B79" w:rsidP="00364B79">
            <w:pPr>
              <w:rPr>
                <w:rFonts w:eastAsia="Arial"/>
                <w:szCs w:val="20"/>
              </w:rPr>
            </w:pPr>
            <w:r w:rsidRPr="00546393">
              <w:rPr>
                <w:rFonts w:eastAsia="Arial"/>
                <w:szCs w:val="20"/>
              </w:rPr>
              <w:t>(Cuir san áireamh sonraí na saorálaithe le do thoil - cé hiad na saorálaithe atá agat; cad iad na cláir a n-oibríonn siad orthu? Líon na láithreoirí, léiritheoirí, innealtóirí fuaime, na cineálacha clár a bhfuil siad páirteach iontu, róil riaracháin, róil bhainistíochta / choiste ie an pictiúr a sholáthar den chuimsiú sóisialta agus rannpháirtíocht an phobail i do stáisiún).</w:t>
            </w:r>
          </w:p>
        </w:tc>
        <w:tc>
          <w:tcPr>
            <w:tcW w:w="2301" w:type="dxa"/>
          </w:tcPr>
          <w:p w14:paraId="566758CF" w14:textId="40220CB7" w:rsidR="00506DA6" w:rsidRPr="00546393" w:rsidRDefault="008011D3" w:rsidP="00BA1C19">
            <w:pPr>
              <w:jc w:val="both"/>
              <w:rPr>
                <w:szCs w:val="20"/>
              </w:rPr>
            </w:pPr>
            <w:r w:rsidRPr="00546393">
              <w:rPr>
                <w:szCs w:val="20"/>
              </w:rPr>
              <w:t xml:space="preserve">Líon Iomlán </w:t>
            </w:r>
            <w:r w:rsidR="00621805" w:rsidRPr="00546393">
              <w:rPr>
                <w:szCs w:val="20"/>
              </w:rPr>
              <w:t>fostaithe</w:t>
            </w:r>
            <w:r w:rsidR="00506DA6" w:rsidRPr="00546393">
              <w:rPr>
                <w:szCs w:val="20"/>
              </w:rPr>
              <w:t>:</w:t>
            </w:r>
          </w:p>
          <w:p w14:paraId="7E160650" w14:textId="2DFD1A08" w:rsidR="00506DA6" w:rsidRPr="00546393" w:rsidRDefault="00506DA6" w:rsidP="00BA1C19">
            <w:pPr>
              <w:jc w:val="both"/>
              <w:rPr>
                <w:szCs w:val="20"/>
              </w:rPr>
            </w:pPr>
          </w:p>
          <w:p w14:paraId="3116BDFE" w14:textId="55C6DF21" w:rsidR="00506DA6" w:rsidRPr="00546393" w:rsidRDefault="00506DA6" w:rsidP="00BA1C19">
            <w:pPr>
              <w:jc w:val="both"/>
              <w:rPr>
                <w:szCs w:val="20"/>
              </w:rPr>
            </w:pPr>
          </w:p>
        </w:tc>
      </w:tr>
      <w:tr w:rsidR="00506DA6" w:rsidRPr="00812DBA" w14:paraId="154196AE" w14:textId="77777777" w:rsidTr="00506DA6">
        <w:trPr>
          <w:trHeight w:val="1402"/>
        </w:trPr>
        <w:tc>
          <w:tcPr>
            <w:tcW w:w="6941" w:type="dxa"/>
            <w:vMerge/>
            <w:shd w:val="clear" w:color="auto" w:fill="F2F2F2" w:themeFill="background1" w:themeFillShade="F2"/>
          </w:tcPr>
          <w:p w14:paraId="2C46CE5A" w14:textId="77777777" w:rsidR="00506DA6" w:rsidRPr="00945629" w:rsidRDefault="00506DA6" w:rsidP="26BFD884">
            <w:pPr>
              <w:pStyle w:val="Heading9"/>
              <w:keepNext/>
              <w:spacing w:before="0" w:after="0" w:line="280" w:lineRule="exact"/>
              <w:jc w:val="both"/>
              <w:rPr>
                <w:rFonts w:ascii="Arial" w:eastAsia="Arial" w:hAnsi="Arial" w:cs="Arial"/>
                <w:b/>
                <w:bCs/>
                <w:sz w:val="20"/>
                <w:szCs w:val="20"/>
              </w:rPr>
            </w:pPr>
          </w:p>
        </w:tc>
        <w:tc>
          <w:tcPr>
            <w:tcW w:w="2301" w:type="dxa"/>
          </w:tcPr>
          <w:p w14:paraId="0F0CB11E" w14:textId="3BFB036E" w:rsidR="00506DA6" w:rsidRPr="00546393" w:rsidRDefault="00093796" w:rsidP="00506DA6">
            <w:pPr>
              <w:jc w:val="both"/>
              <w:rPr>
                <w:szCs w:val="20"/>
              </w:rPr>
            </w:pPr>
            <w:r w:rsidRPr="00546393">
              <w:rPr>
                <w:szCs w:val="20"/>
              </w:rPr>
              <w:t>Líon</w:t>
            </w:r>
            <w:r w:rsidR="007B4BEE" w:rsidRPr="00546393">
              <w:rPr>
                <w:szCs w:val="20"/>
              </w:rPr>
              <w:t xml:space="preserve"> </w:t>
            </w:r>
            <w:r w:rsidRPr="00546393">
              <w:rPr>
                <w:szCs w:val="20"/>
              </w:rPr>
              <w:t>iomlán</w:t>
            </w:r>
            <w:r w:rsidR="007B4BEE" w:rsidRPr="00546393">
              <w:rPr>
                <w:szCs w:val="20"/>
              </w:rPr>
              <w:t xml:space="preserve"> saorálaithe</w:t>
            </w:r>
          </w:p>
          <w:p w14:paraId="3EA93DAF" w14:textId="77777777" w:rsidR="00506DA6" w:rsidRPr="00546393" w:rsidRDefault="00506DA6" w:rsidP="00506DA6">
            <w:pPr>
              <w:jc w:val="both"/>
              <w:rPr>
                <w:szCs w:val="20"/>
              </w:rPr>
            </w:pPr>
          </w:p>
          <w:p w14:paraId="6A3620C4" w14:textId="77777777" w:rsidR="00506DA6" w:rsidRPr="00546393" w:rsidRDefault="00506DA6" w:rsidP="00506DA6">
            <w:pPr>
              <w:jc w:val="both"/>
              <w:rPr>
                <w:szCs w:val="20"/>
              </w:rPr>
            </w:pPr>
          </w:p>
          <w:p w14:paraId="33671947" w14:textId="7DB02987" w:rsidR="00506DA6" w:rsidRPr="00546393" w:rsidRDefault="00506DA6" w:rsidP="00506DA6">
            <w:pPr>
              <w:jc w:val="both"/>
              <w:rPr>
                <w:szCs w:val="20"/>
              </w:rPr>
            </w:pPr>
          </w:p>
        </w:tc>
      </w:tr>
    </w:tbl>
    <w:p w14:paraId="611483B3" w14:textId="77777777" w:rsidR="001E6451" w:rsidRDefault="001E6451" w:rsidP="001E6451"/>
    <w:p w14:paraId="6B0D5147" w14:textId="77777777"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6AEA44DC" w:rsidR="050216CF" w:rsidRDefault="026793F0" w:rsidP="58F25E71">
            <w:pPr>
              <w:jc w:val="both"/>
            </w:pPr>
            <w:r w:rsidRPr="456CC005">
              <w:rPr>
                <w:b/>
                <w:bCs/>
              </w:rPr>
              <w:t xml:space="preserve">2.3 </w:t>
            </w:r>
            <w:r w:rsidR="003523F0" w:rsidRPr="003523F0">
              <w:t>Cur síos gairid ar an togra</w:t>
            </w:r>
          </w:p>
          <w:p w14:paraId="618062E5" w14:textId="7E0F3979" w:rsidR="58F25E71" w:rsidRDefault="58F25E71" w:rsidP="58F25E71">
            <w:pPr>
              <w:jc w:val="both"/>
              <w:rPr>
                <w:b/>
                <w:bCs/>
              </w:rPr>
            </w:pPr>
          </w:p>
        </w:tc>
      </w:tr>
      <w:tr w:rsidR="0047373E" w:rsidRPr="00812DBA" w14:paraId="2B088C25" w14:textId="77777777" w:rsidTr="456CC005">
        <w:trPr>
          <w:trHeight w:val="567"/>
        </w:trPr>
        <w:tc>
          <w:tcPr>
            <w:tcW w:w="9242" w:type="dxa"/>
            <w:shd w:val="clear" w:color="auto" w:fill="FFFFFF" w:themeFill="background1"/>
          </w:tcPr>
          <w:p w14:paraId="6EF365A3" w14:textId="5AB4AB6A" w:rsidR="000C347B" w:rsidRPr="0034365E" w:rsidRDefault="00F800FD" w:rsidP="456CC005">
            <w:pPr>
              <w:jc w:val="both"/>
            </w:pPr>
            <w:r w:rsidRPr="00F800FD">
              <w:t>Déan achoimre ar an togra agus ar na príomhghníomhaíochtaí agus / nó na tionscadail i mír nó dhó.</w:t>
            </w:r>
          </w:p>
          <w:p w14:paraId="467253E0" w14:textId="2F67662D" w:rsidR="000C347B" w:rsidRPr="0034365E" w:rsidRDefault="000C347B" w:rsidP="456CC005">
            <w:pPr>
              <w:jc w:val="both"/>
            </w:pPr>
          </w:p>
        </w:tc>
      </w:tr>
      <w:tr w:rsidR="0047373E" w:rsidRPr="00DB6A58" w14:paraId="78B601F2" w14:textId="77777777" w:rsidTr="456CC005">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683122D5" w14:textId="7F7C01D0" w:rsidR="58F25E71" w:rsidRDefault="58F25E71" w:rsidP="58F25E71">
            <w:pPr>
              <w:jc w:val="both"/>
              <w:rPr>
                <w:szCs w:val="20"/>
              </w:rPr>
            </w:pPr>
          </w:p>
          <w:p w14:paraId="535E7E47" w14:textId="6B1F41FB" w:rsidR="00D83998" w:rsidRDefault="00D83998" w:rsidP="58F25E71">
            <w:pPr>
              <w:jc w:val="both"/>
              <w:rPr>
                <w:szCs w:val="20"/>
              </w:rPr>
            </w:pPr>
          </w:p>
          <w:p w14:paraId="6897394D" w14:textId="77777777" w:rsidR="00D83998" w:rsidRDefault="00D83998" w:rsidP="58F25E71">
            <w:pPr>
              <w:jc w:val="both"/>
            </w:pPr>
          </w:p>
          <w:p w14:paraId="7DBC412E" w14:textId="79957F6E" w:rsidR="58F25E71" w:rsidRDefault="58F25E71" w:rsidP="58F25E71">
            <w:pPr>
              <w:jc w:val="both"/>
            </w:pPr>
          </w:p>
          <w:p w14:paraId="2AFC74A2" w14:textId="07143437" w:rsidR="58F25E71" w:rsidRDefault="58F25E71" w:rsidP="58F25E71">
            <w:pPr>
              <w:jc w:val="both"/>
            </w:pPr>
          </w:p>
          <w:p w14:paraId="742D529D" w14:textId="3C33E6A1" w:rsidR="58F25E71" w:rsidRDefault="58F25E71" w:rsidP="58F25E71">
            <w:pPr>
              <w:jc w:val="both"/>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r w:rsidR="58F25E71" w14:paraId="3BB502F5" w14:textId="77777777" w:rsidTr="456CC005">
        <w:trPr>
          <w:trHeight w:val="737"/>
        </w:trPr>
        <w:tc>
          <w:tcPr>
            <w:tcW w:w="9242" w:type="dxa"/>
            <w:shd w:val="clear" w:color="auto" w:fill="auto"/>
          </w:tcPr>
          <w:p w14:paraId="406C92C7" w14:textId="42C9A4B2" w:rsidR="32225AB2" w:rsidRPr="00826AA5" w:rsidRDefault="001F00F3" w:rsidP="456CC005">
            <w:pPr>
              <w:jc w:val="both"/>
              <w:rPr>
                <w:szCs w:val="20"/>
              </w:rPr>
            </w:pPr>
            <w:r w:rsidRPr="001F00F3">
              <w:rPr>
                <w:rFonts w:eastAsia="Arial"/>
                <w:szCs w:val="20"/>
              </w:rPr>
              <w:lastRenderedPageBreak/>
              <w:t xml:space="preserve">Tabhair forbhreathnú le do thoil ar an gcaoi a </w:t>
            </w:r>
            <w:proofErr w:type="spellStart"/>
            <w:r w:rsidRPr="001F00F3">
              <w:rPr>
                <w:rFonts w:eastAsia="Arial"/>
                <w:szCs w:val="20"/>
              </w:rPr>
              <w:t>gcreideann</w:t>
            </w:r>
            <w:proofErr w:type="spellEnd"/>
            <w:r w:rsidRPr="001F00F3">
              <w:rPr>
                <w:rFonts w:eastAsia="Arial"/>
                <w:szCs w:val="20"/>
              </w:rPr>
              <w:t xml:space="preserve"> </w:t>
            </w:r>
            <w:proofErr w:type="spellStart"/>
            <w:r w:rsidRPr="001F00F3">
              <w:rPr>
                <w:rFonts w:eastAsia="Arial"/>
                <w:szCs w:val="20"/>
              </w:rPr>
              <w:t>tú</w:t>
            </w:r>
            <w:proofErr w:type="spellEnd"/>
            <w:r w:rsidRPr="001F00F3">
              <w:rPr>
                <w:rFonts w:eastAsia="Arial"/>
                <w:szCs w:val="20"/>
              </w:rPr>
              <w:t xml:space="preserve"> go </w:t>
            </w:r>
            <w:proofErr w:type="spellStart"/>
            <w:r w:rsidRPr="001F00F3">
              <w:rPr>
                <w:rFonts w:eastAsia="Arial"/>
                <w:szCs w:val="20"/>
              </w:rPr>
              <w:t>dtacóidh</w:t>
            </w:r>
            <w:proofErr w:type="spellEnd"/>
            <w:r w:rsidRPr="001F00F3">
              <w:rPr>
                <w:rFonts w:eastAsia="Arial"/>
                <w:szCs w:val="20"/>
              </w:rPr>
              <w:t xml:space="preserve"> an </w:t>
            </w:r>
            <w:proofErr w:type="spellStart"/>
            <w:r w:rsidRPr="001F00F3">
              <w:rPr>
                <w:rFonts w:eastAsia="Arial"/>
                <w:szCs w:val="20"/>
              </w:rPr>
              <w:t>tionscadal</w:t>
            </w:r>
            <w:proofErr w:type="spellEnd"/>
            <w:r w:rsidRPr="001F00F3">
              <w:rPr>
                <w:rFonts w:eastAsia="Arial"/>
                <w:szCs w:val="20"/>
              </w:rPr>
              <w:t xml:space="preserve"> / </w:t>
            </w:r>
            <w:proofErr w:type="spellStart"/>
            <w:r w:rsidRPr="001F00F3">
              <w:rPr>
                <w:rFonts w:eastAsia="Arial"/>
                <w:szCs w:val="20"/>
              </w:rPr>
              <w:t>na</w:t>
            </w:r>
            <w:proofErr w:type="spellEnd"/>
            <w:r w:rsidRPr="001F00F3">
              <w:rPr>
                <w:rFonts w:eastAsia="Arial"/>
                <w:szCs w:val="20"/>
              </w:rPr>
              <w:t xml:space="preserve"> </w:t>
            </w:r>
            <w:proofErr w:type="spellStart"/>
            <w:r w:rsidRPr="001F00F3">
              <w:rPr>
                <w:rFonts w:eastAsia="Arial"/>
                <w:szCs w:val="20"/>
              </w:rPr>
              <w:t>tionscadail</w:t>
            </w:r>
            <w:proofErr w:type="spellEnd"/>
            <w:r w:rsidRPr="001F00F3">
              <w:rPr>
                <w:rFonts w:eastAsia="Arial"/>
                <w:szCs w:val="20"/>
              </w:rPr>
              <w:t xml:space="preserve"> le </w:t>
            </w:r>
            <w:proofErr w:type="spellStart"/>
            <w:r w:rsidRPr="001F00F3">
              <w:rPr>
                <w:rFonts w:eastAsia="Arial"/>
                <w:szCs w:val="20"/>
              </w:rPr>
              <w:t>cuspóirí</w:t>
            </w:r>
            <w:proofErr w:type="spellEnd"/>
            <w:r w:rsidRPr="001F00F3">
              <w:rPr>
                <w:rFonts w:eastAsia="Arial"/>
                <w:szCs w:val="20"/>
              </w:rPr>
              <w:t xml:space="preserve"> an </w:t>
            </w:r>
            <w:proofErr w:type="spellStart"/>
            <w:r w:rsidRPr="001F00F3">
              <w:rPr>
                <w:rFonts w:eastAsia="Arial"/>
                <w:szCs w:val="20"/>
              </w:rPr>
              <w:t>Tionscnaimh</w:t>
            </w:r>
            <w:proofErr w:type="spellEnd"/>
            <w:r w:rsidRPr="001F00F3">
              <w:rPr>
                <w:rFonts w:eastAsia="Arial"/>
                <w:szCs w:val="20"/>
              </w:rPr>
              <w:t xml:space="preserve"> </w:t>
            </w:r>
            <w:r w:rsidR="00C80B37" w:rsidRPr="00C80B37">
              <w:t xml:space="preserve">um </w:t>
            </w:r>
            <w:proofErr w:type="spellStart"/>
            <w:r w:rsidR="00C80B37" w:rsidRPr="00C80B37">
              <w:t>Shochar</w:t>
            </w:r>
            <w:proofErr w:type="spellEnd"/>
            <w:r w:rsidR="00C80B37" w:rsidRPr="00C80B37">
              <w:t xml:space="preserve"> </w:t>
            </w:r>
            <w:proofErr w:type="spellStart"/>
            <w:r w:rsidR="00C80B37" w:rsidRPr="00C80B37">
              <w:t>Sóisialta</w:t>
            </w:r>
            <w:proofErr w:type="spellEnd"/>
            <w:r w:rsidR="00C80B37" w:rsidRPr="00C80B37">
              <w:t xml:space="preserve"> — </w:t>
            </w:r>
            <w:proofErr w:type="spellStart"/>
            <w:r w:rsidR="00C80B37" w:rsidRPr="00C80B37">
              <w:t>Tionscnamh</w:t>
            </w:r>
            <w:proofErr w:type="spellEnd"/>
            <w:r w:rsidR="00C80B37" w:rsidRPr="00C80B37">
              <w:t xml:space="preserve"> </w:t>
            </w:r>
            <w:proofErr w:type="spellStart"/>
            <w:r w:rsidR="00C80B37" w:rsidRPr="00C80B37">
              <w:t>Maoinithe</w:t>
            </w:r>
            <w:proofErr w:type="spellEnd"/>
            <w:r w:rsidR="00C80B37" w:rsidRPr="00C80B37">
              <w:t xml:space="preserve"> </w:t>
            </w:r>
            <w:proofErr w:type="spellStart"/>
            <w:r w:rsidR="00C80B37" w:rsidRPr="00C80B37">
              <w:t>Teilifíse</w:t>
            </w:r>
            <w:proofErr w:type="spellEnd"/>
            <w:r w:rsidR="00C80B37" w:rsidRPr="00C80B37">
              <w:t xml:space="preserve"> </w:t>
            </w:r>
            <w:proofErr w:type="spellStart"/>
            <w:r w:rsidR="00C80B37" w:rsidRPr="00C80B37">
              <w:t>agus</w:t>
            </w:r>
            <w:proofErr w:type="spellEnd"/>
            <w:r w:rsidR="00C80B37" w:rsidRPr="00C80B37">
              <w:t xml:space="preserve"> </w:t>
            </w:r>
            <w:proofErr w:type="spellStart"/>
            <w:r w:rsidR="00C80B37" w:rsidRPr="00C80B37">
              <w:t>Raidió</w:t>
            </w:r>
            <w:proofErr w:type="spellEnd"/>
            <w:r w:rsidR="00C80B37" w:rsidRPr="00C80B37">
              <w:t xml:space="preserve"> </w:t>
            </w:r>
            <w:proofErr w:type="spellStart"/>
            <w:r w:rsidR="00A10EBE">
              <w:t>Pobail</w:t>
            </w:r>
            <w:proofErr w:type="spellEnd"/>
            <w:r w:rsidR="00A10EBE">
              <w:t xml:space="preserve"> </w:t>
            </w:r>
            <w:r w:rsidR="00C80B37" w:rsidRPr="00C80B37">
              <w:t xml:space="preserve">a </w:t>
            </w:r>
            <w:proofErr w:type="spellStart"/>
            <w:r w:rsidR="00C80B37" w:rsidRPr="00C80B37">
              <w:t>bhaint</w:t>
            </w:r>
            <w:proofErr w:type="spellEnd"/>
            <w:r w:rsidR="00C80B37" w:rsidRPr="00C80B37">
              <w:t xml:space="preserve"> </w:t>
            </w:r>
            <w:proofErr w:type="spellStart"/>
            <w:r w:rsidR="00C80B37" w:rsidRPr="00C80B37">
              <w:t>amach</w:t>
            </w:r>
            <w:proofErr w:type="spellEnd"/>
            <w:r w:rsidR="00C80B37" w:rsidRPr="00C80B37">
              <w:t xml:space="preserve"> </w:t>
            </w:r>
            <w:proofErr w:type="spellStart"/>
            <w:r w:rsidR="00C80B37" w:rsidRPr="00C80B37">
              <w:t>i</w:t>
            </w:r>
            <w:proofErr w:type="spellEnd"/>
            <w:r w:rsidR="00C80B37" w:rsidRPr="00C80B37">
              <w:t xml:space="preserve"> </w:t>
            </w:r>
            <w:proofErr w:type="spellStart"/>
            <w:r w:rsidR="00C80B37" w:rsidRPr="00C80B37">
              <w:t>mír</w:t>
            </w:r>
            <w:proofErr w:type="spellEnd"/>
            <w:r w:rsidR="00C80B37" w:rsidRPr="00C80B37">
              <w:t xml:space="preserve"> </w:t>
            </w:r>
            <w:proofErr w:type="spellStart"/>
            <w:r w:rsidR="00C80B37" w:rsidRPr="00C80B37">
              <w:t>amháin</w:t>
            </w:r>
            <w:proofErr w:type="spellEnd"/>
            <w:r w:rsidR="00C80B37" w:rsidRPr="00C80B37">
              <w:t xml:space="preserve"> </w:t>
            </w:r>
            <w:proofErr w:type="spellStart"/>
            <w:r w:rsidR="00C80B37" w:rsidRPr="00C80B37">
              <w:t>nó</w:t>
            </w:r>
            <w:proofErr w:type="spellEnd"/>
            <w:r w:rsidR="00C80B37" w:rsidRPr="00C80B37">
              <w:t xml:space="preserve"> in </w:t>
            </w:r>
            <w:proofErr w:type="spellStart"/>
            <w:r w:rsidR="00C80B37" w:rsidRPr="00C80B37">
              <w:t>dhá</w:t>
            </w:r>
            <w:proofErr w:type="spellEnd"/>
            <w:r w:rsidR="00C80B37" w:rsidRPr="00C80B37">
              <w:t xml:space="preserve"> </w:t>
            </w:r>
            <w:proofErr w:type="spellStart"/>
            <w:r w:rsidR="00C80B37" w:rsidRPr="00C80B37">
              <w:t>mhír</w:t>
            </w:r>
            <w:proofErr w:type="spellEnd"/>
            <w:r w:rsidRPr="001F00F3">
              <w:rPr>
                <w:rFonts w:eastAsia="Arial"/>
                <w:szCs w:val="20"/>
              </w:rPr>
              <w:t>.</w:t>
            </w:r>
          </w:p>
        </w:tc>
      </w:tr>
      <w:tr w:rsidR="58F25E71" w14:paraId="3B98AE99" w14:textId="77777777" w:rsidTr="456CC005">
        <w:trPr>
          <w:trHeight w:val="737"/>
        </w:trPr>
        <w:tc>
          <w:tcPr>
            <w:tcW w:w="9242" w:type="dxa"/>
            <w:shd w:val="clear" w:color="auto" w:fill="auto"/>
          </w:tcPr>
          <w:p w14:paraId="7E5154AE" w14:textId="21C7D4A6" w:rsidR="58F25E71" w:rsidRDefault="58F25E71" w:rsidP="58F25E71">
            <w:pPr>
              <w:jc w:val="both"/>
            </w:pPr>
          </w:p>
          <w:p w14:paraId="361E9F35" w14:textId="3797A5C1" w:rsidR="58F25E71" w:rsidRDefault="58F25E71" w:rsidP="58F25E71">
            <w:pPr>
              <w:jc w:val="both"/>
            </w:pPr>
          </w:p>
          <w:p w14:paraId="4639EB62" w14:textId="71DAC822" w:rsidR="58F25E71" w:rsidRDefault="58F25E71" w:rsidP="58F25E71">
            <w:pPr>
              <w:jc w:val="both"/>
            </w:pPr>
          </w:p>
          <w:p w14:paraId="495EB305" w14:textId="7E783C7A" w:rsidR="58F25E71" w:rsidRDefault="58F25E71" w:rsidP="58F25E71">
            <w:pPr>
              <w:jc w:val="both"/>
            </w:pPr>
          </w:p>
          <w:p w14:paraId="2150D227" w14:textId="2D4B89A5" w:rsidR="58F25E71" w:rsidRDefault="58F25E71" w:rsidP="58F25E71">
            <w:pPr>
              <w:jc w:val="both"/>
            </w:pPr>
          </w:p>
          <w:p w14:paraId="6873CBDC" w14:textId="0DE8FDE6" w:rsidR="58F25E71" w:rsidRDefault="58F25E71" w:rsidP="58F25E71">
            <w:pPr>
              <w:jc w:val="both"/>
            </w:pPr>
          </w:p>
          <w:p w14:paraId="5440441B" w14:textId="49A1CBE0" w:rsidR="58F25E71" w:rsidRDefault="58F25E71" w:rsidP="58F25E71">
            <w:pPr>
              <w:jc w:val="both"/>
            </w:pPr>
          </w:p>
          <w:p w14:paraId="487302BF" w14:textId="77C3D533" w:rsidR="58F25E71" w:rsidRDefault="58F25E71" w:rsidP="58F25E71">
            <w:pPr>
              <w:jc w:val="both"/>
            </w:pPr>
          </w:p>
          <w:p w14:paraId="18123B0C" w14:textId="056C3AF0" w:rsidR="58F25E71" w:rsidRDefault="58F25E71" w:rsidP="58F25E71">
            <w:pPr>
              <w:jc w:val="both"/>
            </w:pPr>
          </w:p>
          <w:p w14:paraId="4114CC78" w14:textId="0992AEAC" w:rsidR="58F25E71" w:rsidRDefault="58F25E71" w:rsidP="58F25E71">
            <w:pPr>
              <w:jc w:val="both"/>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065283B4" w:rsidR="00E53C09" w:rsidRPr="00812DBA" w:rsidRDefault="00E53C09" w:rsidP="00BA1C19">
            <w:pPr>
              <w:jc w:val="both"/>
              <w:rPr>
                <w:szCs w:val="20"/>
              </w:rPr>
            </w:pPr>
            <w:r>
              <w:rPr>
                <w:b/>
                <w:szCs w:val="20"/>
              </w:rPr>
              <w:t>2</w:t>
            </w:r>
            <w:r w:rsidRPr="00812DBA">
              <w:rPr>
                <w:b/>
                <w:szCs w:val="20"/>
              </w:rPr>
              <w:t>.</w:t>
            </w:r>
            <w:r w:rsidR="00262A8C">
              <w:rPr>
                <w:b/>
                <w:szCs w:val="20"/>
              </w:rPr>
              <w:t>4</w:t>
            </w:r>
            <w:r w:rsidR="00B87D15">
              <w:rPr>
                <w:bCs/>
                <w:szCs w:val="20"/>
              </w:rPr>
              <w:t>:</w:t>
            </w:r>
            <w:r w:rsidR="00897CEE">
              <w:t xml:space="preserve"> </w:t>
            </w:r>
            <w:r w:rsidR="00897CEE" w:rsidRPr="00897CEE">
              <w:rPr>
                <w:bCs/>
                <w:szCs w:val="20"/>
              </w:rPr>
              <w:t>Amlínte: Tabhair an dáta tosaigh le do thoil chun do thogra a chur i bhfeidhm agus an t-am beartaithe lena chur i gcrích:</w:t>
            </w:r>
          </w:p>
        </w:tc>
      </w:tr>
      <w:tr w:rsidR="00E53C09" w:rsidRPr="00DB6A58" w14:paraId="421D1BF1" w14:textId="77777777" w:rsidTr="00E53C09">
        <w:trPr>
          <w:trHeight w:val="519"/>
        </w:trPr>
        <w:tc>
          <w:tcPr>
            <w:tcW w:w="2093" w:type="dxa"/>
            <w:shd w:val="clear" w:color="auto" w:fill="auto"/>
          </w:tcPr>
          <w:p w14:paraId="6A102902" w14:textId="77777777" w:rsidR="00E53C09" w:rsidRDefault="0044607D" w:rsidP="00E53C09">
            <w:r w:rsidRPr="0044607D">
              <w:t>Dáta tosaigh</w:t>
            </w:r>
          </w:p>
          <w:p w14:paraId="6A4C78B0" w14:textId="01A6762C" w:rsidR="00D614AA" w:rsidRPr="00DB6A58" w:rsidRDefault="00D614AA" w:rsidP="00E53C09"/>
        </w:tc>
        <w:tc>
          <w:tcPr>
            <w:tcW w:w="7149" w:type="dxa"/>
            <w:shd w:val="clear" w:color="auto" w:fill="auto"/>
          </w:tcPr>
          <w:p w14:paraId="12BEF080" w14:textId="77777777" w:rsidR="00E53C09" w:rsidRPr="00DB6A58" w:rsidRDefault="00E53C09" w:rsidP="00E53C09"/>
        </w:tc>
      </w:tr>
      <w:tr w:rsidR="00E53C09" w:rsidRPr="00DB6A58" w14:paraId="167D909B" w14:textId="77777777" w:rsidTr="00E53C09">
        <w:trPr>
          <w:trHeight w:val="519"/>
        </w:trPr>
        <w:tc>
          <w:tcPr>
            <w:tcW w:w="2093" w:type="dxa"/>
            <w:shd w:val="clear" w:color="auto" w:fill="auto"/>
          </w:tcPr>
          <w:p w14:paraId="71C5C44A" w14:textId="54375D79" w:rsidR="00E53C09" w:rsidRPr="00DB6A58" w:rsidRDefault="006D73DF" w:rsidP="00E53C09">
            <w:r w:rsidRPr="006D73DF">
              <w:t>Dáta Deiridh Réamh-mheasta</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1C41BBED" w:rsidR="00E851C4" w:rsidRPr="00945629" w:rsidRDefault="12224647" w:rsidP="456CC005">
            <w:pPr>
              <w:pStyle w:val="Heading9"/>
              <w:keepNext/>
              <w:spacing w:before="0" w:after="0" w:line="280" w:lineRule="exact"/>
              <w:jc w:val="both"/>
              <w:rPr>
                <w:rFonts w:ascii="Arial" w:eastAsia="Arial" w:hAnsi="Arial" w:cs="Arial"/>
                <w:sz w:val="20"/>
                <w:szCs w:val="20"/>
              </w:rPr>
            </w:pPr>
            <w:r w:rsidRPr="00945629">
              <w:rPr>
                <w:rFonts w:ascii="Arial" w:eastAsia="Arial" w:hAnsi="Arial" w:cs="Arial"/>
                <w:b/>
                <w:bCs/>
                <w:sz w:val="20"/>
                <w:szCs w:val="20"/>
              </w:rPr>
              <w:t>2.</w:t>
            </w:r>
            <w:r w:rsidR="253FF8B0" w:rsidRPr="00945629">
              <w:rPr>
                <w:rFonts w:ascii="Arial" w:eastAsia="Arial" w:hAnsi="Arial" w:cs="Arial"/>
                <w:b/>
                <w:bCs/>
                <w:sz w:val="20"/>
                <w:szCs w:val="20"/>
              </w:rPr>
              <w:t>5</w:t>
            </w:r>
            <w:r w:rsidRPr="00945629">
              <w:rPr>
                <w:rFonts w:ascii="Arial" w:eastAsia="Arial" w:hAnsi="Arial" w:cs="Arial"/>
                <w:sz w:val="20"/>
                <w:szCs w:val="20"/>
              </w:rPr>
              <w:t xml:space="preserve"> </w:t>
            </w:r>
            <w:r w:rsidR="009139B4" w:rsidRPr="00945629">
              <w:rPr>
                <w:rFonts w:ascii="Arial" w:eastAsia="Arial" w:hAnsi="Arial" w:cs="Arial"/>
                <w:sz w:val="20"/>
                <w:szCs w:val="20"/>
              </w:rPr>
              <w:t>Deimhnigh le do thoil go bhfuil toradh nó torthaí an togra leabaithe chun sochar sóisialta a fheabhsú don phobal a bhfreastalaíonn do stáisiún air.</w:t>
            </w:r>
          </w:p>
        </w:tc>
        <w:tc>
          <w:tcPr>
            <w:tcW w:w="935" w:type="dxa"/>
          </w:tcPr>
          <w:p w14:paraId="5245526C" w14:textId="27CAEE76" w:rsidR="00E851C4" w:rsidRPr="005A10A4" w:rsidRDefault="009139B4" w:rsidP="00BA1C19">
            <w:pPr>
              <w:jc w:val="both"/>
              <w:rPr>
                <w:szCs w:val="20"/>
              </w:rPr>
            </w:pPr>
            <w:r w:rsidRPr="005A10A4">
              <w:rPr>
                <w:szCs w:val="20"/>
              </w:rPr>
              <w:t>Tá</w:t>
            </w:r>
          </w:p>
        </w:tc>
        <w:tc>
          <w:tcPr>
            <w:tcW w:w="936" w:type="dxa"/>
          </w:tcPr>
          <w:p w14:paraId="4877EB93" w14:textId="05663479" w:rsidR="00E851C4" w:rsidRPr="005A10A4" w:rsidRDefault="00E851C4" w:rsidP="00BA1C19">
            <w:pPr>
              <w:jc w:val="both"/>
              <w:rPr>
                <w:szCs w:val="20"/>
              </w:rPr>
            </w:pPr>
            <w:r w:rsidRPr="005A10A4">
              <w:rPr>
                <w:szCs w:val="20"/>
              </w:rPr>
              <w:t>N</w:t>
            </w:r>
            <w:r w:rsidR="009139B4" w:rsidRPr="005A10A4">
              <w:rPr>
                <w:szCs w:val="20"/>
              </w:rPr>
              <w:t>íl</w:t>
            </w:r>
          </w:p>
        </w:tc>
      </w:tr>
      <w:tr w:rsidR="00E851C4" w:rsidRPr="00812DBA" w14:paraId="37D5C827" w14:textId="77777777" w:rsidTr="518F5EB6">
        <w:trPr>
          <w:trHeight w:val="420"/>
        </w:trPr>
        <w:tc>
          <w:tcPr>
            <w:tcW w:w="7338" w:type="dxa"/>
            <w:vMerge/>
          </w:tcPr>
          <w:p w14:paraId="68DC9009" w14:textId="77777777" w:rsidR="00E851C4" w:rsidRPr="005A10A4"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5A10A4" w:rsidRDefault="00E851C4" w:rsidP="00BA1C19">
            <w:pPr>
              <w:jc w:val="both"/>
              <w:rPr>
                <w:szCs w:val="20"/>
              </w:rPr>
            </w:pPr>
          </w:p>
        </w:tc>
        <w:tc>
          <w:tcPr>
            <w:tcW w:w="936" w:type="dxa"/>
          </w:tcPr>
          <w:p w14:paraId="2B675FDF" w14:textId="77777777" w:rsidR="00E851C4" w:rsidRPr="005A10A4"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577592EA" w:rsidR="0047373E" w:rsidRPr="00945629" w:rsidRDefault="0047373E" w:rsidP="456CC005">
            <w:pPr>
              <w:pStyle w:val="Heading9"/>
              <w:keepNext/>
              <w:spacing w:before="0" w:after="0" w:line="280" w:lineRule="exact"/>
              <w:jc w:val="both"/>
              <w:rPr>
                <w:rFonts w:ascii="Arial" w:hAnsi="Arial" w:cs="Arial"/>
                <w:sz w:val="20"/>
                <w:szCs w:val="20"/>
              </w:rPr>
            </w:pPr>
            <w:r w:rsidRPr="00945629">
              <w:rPr>
                <w:rFonts w:ascii="Arial" w:hAnsi="Arial" w:cs="Arial"/>
                <w:b/>
                <w:bCs/>
                <w:sz w:val="20"/>
                <w:szCs w:val="20"/>
              </w:rPr>
              <w:t>2.</w:t>
            </w:r>
            <w:r w:rsidR="491829C2" w:rsidRPr="00945629">
              <w:rPr>
                <w:rFonts w:ascii="Arial" w:hAnsi="Arial" w:cs="Arial"/>
                <w:b/>
                <w:bCs/>
                <w:sz w:val="20"/>
                <w:szCs w:val="20"/>
              </w:rPr>
              <w:t>6</w:t>
            </w:r>
            <w:r w:rsidR="52E835F1" w:rsidRPr="00945629">
              <w:rPr>
                <w:rFonts w:ascii="Arial" w:hAnsi="Arial" w:cs="Arial"/>
                <w:b/>
                <w:bCs/>
                <w:sz w:val="20"/>
                <w:szCs w:val="20"/>
              </w:rPr>
              <w:t xml:space="preserve"> </w:t>
            </w:r>
            <w:r w:rsidR="00AF6E31" w:rsidRPr="00945629">
              <w:rPr>
                <w:rFonts w:ascii="Arial" w:hAnsi="Arial" w:cs="Arial"/>
                <w:sz w:val="20"/>
                <w:szCs w:val="20"/>
              </w:rPr>
              <w:t>Cad é méid iomlán an mhaoinithe atá á iarraidh? (Cinntigh le do thoil go bhfuil an iarraidh laistigh de na teorainneacha a léirítear sna Treoirlínte)</w:t>
            </w:r>
          </w:p>
        </w:tc>
        <w:tc>
          <w:tcPr>
            <w:tcW w:w="2492" w:type="dxa"/>
          </w:tcPr>
          <w:p w14:paraId="2C088B27" w14:textId="77777777" w:rsidR="0047373E" w:rsidRPr="005A10A4" w:rsidRDefault="00E851C4" w:rsidP="00BA1C19">
            <w:pPr>
              <w:jc w:val="both"/>
              <w:rPr>
                <w:szCs w:val="20"/>
              </w:rPr>
            </w:pPr>
            <w:r w:rsidRPr="005A10A4">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8AAF5DF" w14:textId="4C92F71E" w:rsidR="006B6128" w:rsidRDefault="5657AF2B" w:rsidP="456CC005">
            <w:pPr>
              <w:rPr>
                <w:rFonts w:eastAsia="Arial"/>
                <w:sz w:val="22"/>
              </w:rPr>
            </w:pPr>
            <w:r w:rsidRPr="456CC005">
              <w:rPr>
                <w:b/>
                <w:bCs/>
              </w:rPr>
              <w:t xml:space="preserve">2.7 </w:t>
            </w:r>
            <w:r w:rsidR="001E58E6" w:rsidRPr="001E58E6">
              <w:t>Léirigh le do thoil líon iomlán na gclár agus na n-uaireanta cláraithe a sheachadfar.</w:t>
            </w:r>
          </w:p>
          <w:p w14:paraId="31A74BEC" w14:textId="77777777" w:rsidR="006B6128" w:rsidRDefault="006B6128" w:rsidP="008047EB"/>
        </w:tc>
        <w:tc>
          <w:tcPr>
            <w:tcW w:w="1560" w:type="dxa"/>
          </w:tcPr>
          <w:p w14:paraId="7A186363" w14:textId="616C7FAD" w:rsidR="006B6128" w:rsidRDefault="001E58E6" w:rsidP="008047EB">
            <w:pPr>
              <w:jc w:val="both"/>
            </w:pPr>
            <w:r>
              <w:t>Clá</w:t>
            </w:r>
            <w:r w:rsidR="004C237B">
              <w:t>i</w:t>
            </w:r>
            <w:r>
              <w:t>r</w:t>
            </w:r>
          </w:p>
        </w:tc>
        <w:tc>
          <w:tcPr>
            <w:tcW w:w="1529" w:type="dxa"/>
          </w:tcPr>
          <w:p w14:paraId="14A9D82F" w14:textId="1874A37F" w:rsidR="006B6128" w:rsidRDefault="001E58E6" w:rsidP="008047EB">
            <w:r>
              <w:t>Uiareanta iomlán</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77777777" w:rsidR="006B6128" w:rsidRDefault="006B6128" w:rsidP="008047EB"/>
        </w:tc>
        <w:tc>
          <w:tcPr>
            <w:tcW w:w="1529" w:type="dxa"/>
          </w:tcPr>
          <w:p w14:paraId="68556773" w14:textId="77777777"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812DBA" w14:paraId="22E24028" w14:textId="77777777" w:rsidTr="456CC005">
        <w:trPr>
          <w:trHeight w:val="737"/>
        </w:trPr>
        <w:tc>
          <w:tcPr>
            <w:tcW w:w="9242" w:type="dxa"/>
            <w:shd w:val="clear" w:color="auto" w:fill="F2F2F2" w:themeFill="background1" w:themeFillShade="F2"/>
          </w:tcPr>
          <w:p w14:paraId="33DD3DFC" w14:textId="77777777" w:rsidR="00437BE5" w:rsidRPr="00437BE5" w:rsidRDefault="5393AE32" w:rsidP="00437BE5">
            <w:r w:rsidRPr="456CC005">
              <w:rPr>
                <w:b/>
                <w:bCs/>
              </w:rPr>
              <w:t>2.</w:t>
            </w:r>
            <w:r w:rsidR="68A285E5" w:rsidRPr="456CC005">
              <w:rPr>
                <w:b/>
                <w:bCs/>
              </w:rPr>
              <w:t>8</w:t>
            </w:r>
            <w:r w:rsidRPr="456CC005">
              <w:rPr>
                <w:b/>
                <w:bCs/>
              </w:rPr>
              <w:t xml:space="preserve"> </w:t>
            </w:r>
            <w:r w:rsidR="00437BE5" w:rsidRPr="00437BE5">
              <w:t>An bhfuair an tIarratasóir maoiniú faoi aon scéim deontais Rialtais nó AE le trí bliana anuas? Má tá, tabhair sonraí le do thoil lena n-áirítear cuspóir an mhaoinithe, an méid a fuarthas agus stádas reatha an deontais. Cuimsíonn sé seo aon deontais BAI, lena n-áirítear Sound &amp; Vision.</w:t>
            </w:r>
          </w:p>
          <w:p w14:paraId="7AD812EF" w14:textId="499FB321" w:rsidR="009A5E2E" w:rsidRPr="009A5E2E" w:rsidRDefault="009A5E2E" w:rsidP="00B419A6"/>
        </w:tc>
      </w:tr>
      <w:tr w:rsidR="456CC005" w14:paraId="74A30320" w14:textId="77777777" w:rsidTr="456CC005">
        <w:trPr>
          <w:trHeight w:val="737"/>
        </w:trPr>
        <w:tc>
          <w:tcPr>
            <w:tcW w:w="9242" w:type="dxa"/>
          </w:tcPr>
          <w:p w14:paraId="067D0962" w14:textId="2299500D" w:rsidR="456CC005" w:rsidRDefault="456CC005" w:rsidP="456CC005">
            <w:pPr>
              <w:rPr>
                <w:b/>
                <w:bCs/>
              </w:rPr>
            </w:pPr>
          </w:p>
        </w:tc>
      </w:tr>
    </w:tbl>
    <w:p w14:paraId="5CC3F753" w14:textId="77777777" w:rsidR="00E936C5" w:rsidRDefault="00E936C5" w:rsidP="00E936C5">
      <w:bookmarkStart w:id="3" w:name="_Toc325643786"/>
    </w:p>
    <w:p w14:paraId="15C1CD08" w14:textId="77777777" w:rsidR="006507AE" w:rsidRDefault="006507AE">
      <w:pPr>
        <w:spacing w:line="240" w:lineRule="auto"/>
        <w:rPr>
          <w:b/>
          <w:bCs/>
          <w:sz w:val="24"/>
          <w:szCs w:val="26"/>
        </w:rPr>
      </w:pPr>
      <w:r>
        <w:br w:type="page"/>
      </w:r>
    </w:p>
    <w:p w14:paraId="64F41F37" w14:textId="11E1ABF9" w:rsidR="009105E5" w:rsidRPr="00812DBA" w:rsidRDefault="002D4A63" w:rsidP="00234959">
      <w:pPr>
        <w:pStyle w:val="Heading2"/>
        <w:keepNext w:val="0"/>
        <w:keepLines w:val="0"/>
        <w:widowControl w:val="0"/>
        <w:numPr>
          <w:ilvl w:val="0"/>
          <w:numId w:val="9"/>
        </w:numPr>
        <w:spacing w:before="360" w:after="240"/>
        <w:ind w:hanging="938"/>
        <w:rPr>
          <w:rFonts w:cs="Arial"/>
        </w:rPr>
      </w:pPr>
      <w:bookmarkStart w:id="4" w:name="_Toc115275978"/>
      <w:r>
        <w:rPr>
          <w:rFonts w:cs="Arial"/>
        </w:rPr>
        <w:lastRenderedPageBreak/>
        <w:t>Sonraí an Togra</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456CC005">
        <w:trPr>
          <w:trHeight w:val="454"/>
        </w:trPr>
        <w:tc>
          <w:tcPr>
            <w:tcW w:w="9242" w:type="dxa"/>
            <w:shd w:val="clear" w:color="auto" w:fill="000000" w:themeFill="text1"/>
          </w:tcPr>
          <w:p w14:paraId="045E68AF" w14:textId="29088DDB" w:rsidR="008E0337" w:rsidRPr="00676951" w:rsidRDefault="0000732A" w:rsidP="00676951">
            <w:pPr>
              <w:rPr>
                <w:b/>
                <w:bCs/>
                <w:szCs w:val="20"/>
              </w:rPr>
            </w:pPr>
            <w:r w:rsidRPr="0000732A">
              <w:rPr>
                <w:b/>
                <w:bCs/>
                <w:szCs w:val="20"/>
              </w:rPr>
              <w:t>Tabhair breac-chuntas ar chúiseanna an stáisiúin le hiarratas a dhéanamh ar mhaoiniú agus Cur Chuige an Iarratasóra i leith an Tionscadal / na Gníomhaíochtaí / Gníomhaíochtaí / Gníomhaíochtaí atá beartaithe a sholáthar agus na haidhmeanna, cuspóirí, aschuir agus torthaí beartaithe.</w:t>
            </w:r>
          </w:p>
        </w:tc>
      </w:tr>
      <w:tr w:rsidR="00610991" w:rsidRPr="00812DBA" w14:paraId="6562957B" w14:textId="77777777" w:rsidTr="456CC005">
        <w:trPr>
          <w:trHeight w:val="567"/>
        </w:trPr>
        <w:tc>
          <w:tcPr>
            <w:tcW w:w="9242" w:type="dxa"/>
            <w:shd w:val="clear" w:color="auto" w:fill="F2F2F2" w:themeFill="background1" w:themeFillShade="F2"/>
          </w:tcPr>
          <w:p w14:paraId="3A38AF18" w14:textId="1F60B1B5" w:rsidR="00180F6C" w:rsidRDefault="0B8A7F70" w:rsidP="00180F6C">
            <w:pPr>
              <w:jc w:val="both"/>
              <w:rPr>
                <w:szCs w:val="20"/>
              </w:rPr>
            </w:pPr>
            <w:r w:rsidRPr="0B8A7F70">
              <w:rPr>
                <w:b/>
                <w:bCs/>
              </w:rPr>
              <w:t xml:space="preserve">3.1 </w:t>
            </w:r>
            <w:r w:rsidR="00180F6C" w:rsidRPr="00180F6C">
              <w:rPr>
                <w:szCs w:val="20"/>
              </w:rPr>
              <w:t xml:space="preserve">Mínigh le do thoil cad chuige a bhfuil an deontas. Má tá roinnt tionscadal nó gníomhaíochtaí ann, déan iad a dheighilt agus costas foriomlán a sholáthar do gach ceann acu. Sonraigh le do thoil líon na n-uaireanta cláir a chuirfear ar fáil faoi gach ceann de na tionscadail / gníomhaíochtaí. </w:t>
            </w:r>
            <w:proofErr w:type="spellStart"/>
            <w:r w:rsidR="00180F6C" w:rsidRPr="00180F6C">
              <w:rPr>
                <w:szCs w:val="20"/>
              </w:rPr>
              <w:t>Léirigh</w:t>
            </w:r>
            <w:proofErr w:type="spellEnd"/>
            <w:r w:rsidR="00180F6C" w:rsidRPr="00180F6C">
              <w:rPr>
                <w:szCs w:val="20"/>
              </w:rPr>
              <w:t xml:space="preserve"> </w:t>
            </w:r>
            <w:proofErr w:type="spellStart"/>
            <w:r w:rsidR="00180F6C" w:rsidRPr="00180F6C">
              <w:rPr>
                <w:szCs w:val="20"/>
              </w:rPr>
              <w:t>freisin</w:t>
            </w:r>
            <w:proofErr w:type="spellEnd"/>
            <w:r w:rsidR="00180F6C" w:rsidRPr="00180F6C">
              <w:rPr>
                <w:szCs w:val="20"/>
              </w:rPr>
              <w:t xml:space="preserve"> </w:t>
            </w:r>
            <w:proofErr w:type="spellStart"/>
            <w:r w:rsidR="00180F6C" w:rsidRPr="00180F6C">
              <w:rPr>
                <w:szCs w:val="20"/>
              </w:rPr>
              <w:t>aon</w:t>
            </w:r>
            <w:proofErr w:type="spellEnd"/>
            <w:r w:rsidR="00180F6C" w:rsidRPr="00180F6C">
              <w:rPr>
                <w:szCs w:val="20"/>
              </w:rPr>
              <w:t xml:space="preserve"> </w:t>
            </w:r>
            <w:proofErr w:type="spellStart"/>
            <w:r w:rsidR="00180F6C" w:rsidRPr="00180F6C">
              <w:rPr>
                <w:szCs w:val="20"/>
              </w:rPr>
              <w:t>aschur</w:t>
            </w:r>
            <w:proofErr w:type="spellEnd"/>
            <w:r w:rsidR="00180F6C" w:rsidRPr="00180F6C">
              <w:rPr>
                <w:szCs w:val="20"/>
              </w:rPr>
              <w:t xml:space="preserve"> </w:t>
            </w:r>
            <w:proofErr w:type="spellStart"/>
            <w:r w:rsidR="00180F6C" w:rsidRPr="00180F6C">
              <w:rPr>
                <w:szCs w:val="20"/>
              </w:rPr>
              <w:t>cláir</w:t>
            </w:r>
            <w:proofErr w:type="spellEnd"/>
            <w:r w:rsidR="00180F6C" w:rsidRPr="00180F6C">
              <w:rPr>
                <w:szCs w:val="20"/>
              </w:rPr>
              <w:t xml:space="preserve"> </w:t>
            </w:r>
            <w:proofErr w:type="spellStart"/>
            <w:r w:rsidR="00180F6C" w:rsidRPr="00180F6C">
              <w:rPr>
                <w:szCs w:val="20"/>
              </w:rPr>
              <w:t>i</w:t>
            </w:r>
            <w:proofErr w:type="spellEnd"/>
            <w:r w:rsidR="00180F6C" w:rsidRPr="00180F6C">
              <w:rPr>
                <w:szCs w:val="20"/>
              </w:rPr>
              <w:t xml:space="preserve"> </w:t>
            </w:r>
            <w:proofErr w:type="spellStart"/>
            <w:r w:rsidR="00180F6C" w:rsidRPr="00180F6C">
              <w:rPr>
                <w:szCs w:val="20"/>
              </w:rPr>
              <w:t>nGaeilge</w:t>
            </w:r>
            <w:proofErr w:type="spellEnd"/>
            <w:r w:rsidR="00180F6C" w:rsidRPr="00180F6C">
              <w:rPr>
                <w:szCs w:val="20"/>
              </w:rPr>
              <w:t xml:space="preserve"> </w:t>
            </w:r>
            <w:proofErr w:type="spellStart"/>
            <w:r w:rsidR="00180F6C" w:rsidRPr="00180F6C">
              <w:rPr>
                <w:szCs w:val="20"/>
              </w:rPr>
              <w:t>más</w:t>
            </w:r>
            <w:proofErr w:type="spellEnd"/>
            <w:r w:rsidR="00180F6C" w:rsidRPr="00180F6C">
              <w:rPr>
                <w:szCs w:val="20"/>
              </w:rPr>
              <w:t xml:space="preserve"> </w:t>
            </w:r>
            <w:proofErr w:type="spellStart"/>
            <w:r w:rsidR="00180F6C" w:rsidRPr="00180F6C">
              <w:rPr>
                <w:szCs w:val="20"/>
              </w:rPr>
              <w:t>infheidhme</w:t>
            </w:r>
            <w:proofErr w:type="spellEnd"/>
            <w:r w:rsidR="00180F6C" w:rsidRPr="00180F6C">
              <w:rPr>
                <w:szCs w:val="20"/>
              </w:rPr>
              <w:t>.</w:t>
            </w:r>
          </w:p>
          <w:p w14:paraId="5B8E1D88" w14:textId="57B50CB4" w:rsidR="004A0F60" w:rsidRDefault="004A0F60" w:rsidP="00B4076B">
            <w:pPr>
              <w:spacing w:line="160" w:lineRule="atLeast"/>
              <w:jc w:val="both"/>
              <w:rPr>
                <w:i/>
                <w:iCs/>
                <w:szCs w:val="20"/>
              </w:rPr>
            </w:pPr>
          </w:p>
          <w:p w14:paraId="1C30228A" w14:textId="54A7FC2E" w:rsidR="00786397" w:rsidRPr="00ED1B6B" w:rsidRDefault="00CF4420" w:rsidP="00786397">
            <w:pPr>
              <w:pStyle w:val="HTMLPreformatted"/>
              <w:spacing w:line="280" w:lineRule="exact"/>
              <w:rPr>
                <w:rFonts w:ascii="Arial" w:hAnsi="Arial" w:cs="Arial"/>
                <w:color w:val="202124"/>
              </w:rPr>
            </w:pPr>
            <w:r w:rsidRPr="00CF4420">
              <w:rPr>
                <w:rStyle w:val="y2iqfc"/>
                <w:rFonts w:ascii="Arial" w:hAnsi="Arial" w:cs="Arial"/>
                <w:color w:val="202124"/>
                <w:lang w:val="ga-IE"/>
              </w:rPr>
              <w:t>Leag amach an chóireáil, lena n-áirítear achoimre ar an ábhar, agus cur chuige d’aon chlársceidealú atá beartaithe. I gcás aon chláir theilifíse atá beartaithe, ní mór duit a leagan amach conas a sholáthróidh tú Seirbhísí Rochtana e.g. fotheidealú, cur síos fuaime, teanga chomharthaíochta etc. Tá teanga chomharthaíochta éigeantach d’ábhar teilifíse. Tá Cur Síos Fuaime agus/nó Teanga Chomharthaíochta na hÉireann éigeantach do chláir Drámaíochta Teilifíse agus do pháistí teilifíse.</w:t>
            </w:r>
          </w:p>
          <w:p w14:paraId="57B53286" w14:textId="77777777" w:rsidR="00293323" w:rsidRPr="00180F6C" w:rsidRDefault="00293323" w:rsidP="00B4076B">
            <w:pPr>
              <w:spacing w:line="160" w:lineRule="atLeast"/>
              <w:jc w:val="both"/>
              <w:rPr>
                <w:i/>
                <w:iCs/>
                <w:szCs w:val="20"/>
              </w:rPr>
            </w:pPr>
          </w:p>
          <w:p w14:paraId="38350737" w14:textId="6F732CD6" w:rsidR="004A0F60" w:rsidRPr="00180F6C" w:rsidRDefault="00180F6C" w:rsidP="00B4076B">
            <w:pPr>
              <w:jc w:val="both"/>
              <w:rPr>
                <w:i/>
                <w:iCs/>
                <w:szCs w:val="20"/>
              </w:rPr>
            </w:pPr>
            <w:r w:rsidRPr="00180F6C">
              <w:rPr>
                <w:i/>
                <w:iCs/>
                <w:szCs w:val="20"/>
              </w:rPr>
              <w:t xml:space="preserve">Má bheartaíonn tú cistí a úsáid le haghaidh oiliúna agus forbartha, leag amach go ginearálta riachtanas agus torthaí beartaithe ról (anna) an oiliúnaí agus ceangail tuairisc ghearr (anna) poist agus plean (anna) oibre le d’iarratas. </w:t>
            </w:r>
            <w:proofErr w:type="spellStart"/>
            <w:r w:rsidRPr="00180F6C">
              <w:rPr>
                <w:i/>
                <w:iCs/>
                <w:szCs w:val="20"/>
              </w:rPr>
              <w:t>Tuigeann</w:t>
            </w:r>
            <w:proofErr w:type="spellEnd"/>
            <w:r w:rsidRPr="00180F6C">
              <w:rPr>
                <w:i/>
                <w:iCs/>
                <w:szCs w:val="20"/>
              </w:rPr>
              <w:t xml:space="preserve"> an BAI </w:t>
            </w:r>
            <w:proofErr w:type="spellStart"/>
            <w:r w:rsidRPr="00180F6C">
              <w:rPr>
                <w:i/>
                <w:iCs/>
                <w:szCs w:val="20"/>
              </w:rPr>
              <w:t>gur</w:t>
            </w:r>
            <w:proofErr w:type="spellEnd"/>
            <w:r w:rsidRPr="00180F6C">
              <w:rPr>
                <w:i/>
                <w:iCs/>
                <w:szCs w:val="20"/>
              </w:rPr>
              <w:t xml:space="preserve"> </w:t>
            </w:r>
            <w:proofErr w:type="spellStart"/>
            <w:r w:rsidRPr="00180F6C">
              <w:rPr>
                <w:i/>
                <w:iCs/>
                <w:szCs w:val="20"/>
              </w:rPr>
              <w:t>féidir</w:t>
            </w:r>
            <w:proofErr w:type="spellEnd"/>
            <w:r w:rsidRPr="00180F6C">
              <w:rPr>
                <w:i/>
                <w:iCs/>
                <w:szCs w:val="20"/>
              </w:rPr>
              <w:t xml:space="preserve"> le </w:t>
            </w:r>
            <w:proofErr w:type="spellStart"/>
            <w:r w:rsidRPr="00180F6C">
              <w:rPr>
                <w:i/>
                <w:iCs/>
                <w:szCs w:val="20"/>
              </w:rPr>
              <w:t>hoiliúint</w:t>
            </w:r>
            <w:proofErr w:type="spellEnd"/>
            <w:r w:rsidRPr="00180F6C">
              <w:rPr>
                <w:i/>
                <w:iCs/>
                <w:szCs w:val="20"/>
              </w:rPr>
              <w:t xml:space="preserve"> </w:t>
            </w:r>
            <w:proofErr w:type="spellStart"/>
            <w:r w:rsidRPr="00180F6C">
              <w:rPr>
                <w:i/>
                <w:iCs/>
                <w:szCs w:val="20"/>
              </w:rPr>
              <w:t>cuidiú</w:t>
            </w:r>
            <w:proofErr w:type="spellEnd"/>
            <w:r w:rsidRPr="00180F6C">
              <w:rPr>
                <w:i/>
                <w:iCs/>
                <w:szCs w:val="20"/>
              </w:rPr>
              <w:t xml:space="preserve"> go </w:t>
            </w:r>
            <w:proofErr w:type="spellStart"/>
            <w:r w:rsidRPr="00180F6C">
              <w:rPr>
                <w:i/>
                <w:iCs/>
                <w:szCs w:val="20"/>
              </w:rPr>
              <w:t>mór</w:t>
            </w:r>
            <w:proofErr w:type="spellEnd"/>
            <w:r w:rsidRPr="00180F6C">
              <w:rPr>
                <w:i/>
                <w:iCs/>
                <w:szCs w:val="20"/>
              </w:rPr>
              <w:t xml:space="preserve"> le </w:t>
            </w:r>
            <w:proofErr w:type="spellStart"/>
            <w:r w:rsidRPr="00180F6C">
              <w:rPr>
                <w:i/>
                <w:iCs/>
                <w:szCs w:val="20"/>
              </w:rPr>
              <w:t>stáisiún</w:t>
            </w:r>
            <w:proofErr w:type="spellEnd"/>
            <w:r w:rsidR="00894F1F">
              <w:rPr>
                <w:i/>
                <w:iCs/>
                <w:szCs w:val="20"/>
              </w:rPr>
              <w:t xml:space="preserve"> </w:t>
            </w:r>
            <w:proofErr w:type="spellStart"/>
            <w:r w:rsidRPr="00180F6C">
              <w:rPr>
                <w:i/>
                <w:iCs/>
                <w:szCs w:val="20"/>
              </w:rPr>
              <w:t>pobail</w:t>
            </w:r>
            <w:proofErr w:type="spellEnd"/>
            <w:r w:rsidRPr="00180F6C">
              <w:rPr>
                <w:i/>
                <w:iCs/>
                <w:szCs w:val="20"/>
              </w:rPr>
              <w:t xml:space="preserve"> </w:t>
            </w:r>
            <w:proofErr w:type="spellStart"/>
            <w:r w:rsidRPr="00180F6C">
              <w:rPr>
                <w:i/>
                <w:iCs/>
                <w:szCs w:val="20"/>
              </w:rPr>
              <w:t>inbhuanaitheacht</w:t>
            </w:r>
            <w:proofErr w:type="spellEnd"/>
            <w:r w:rsidRPr="00180F6C">
              <w:rPr>
                <w:i/>
                <w:iCs/>
                <w:szCs w:val="20"/>
              </w:rPr>
              <w:t xml:space="preserve"> </w:t>
            </w:r>
            <w:proofErr w:type="spellStart"/>
            <w:r w:rsidRPr="00180F6C">
              <w:rPr>
                <w:i/>
                <w:iCs/>
                <w:szCs w:val="20"/>
              </w:rPr>
              <w:t>agus</w:t>
            </w:r>
            <w:proofErr w:type="spellEnd"/>
            <w:r w:rsidRPr="00180F6C">
              <w:rPr>
                <w:i/>
                <w:iCs/>
                <w:szCs w:val="20"/>
              </w:rPr>
              <w:t xml:space="preserve"> / </w:t>
            </w:r>
            <w:proofErr w:type="spellStart"/>
            <w:r w:rsidRPr="00180F6C">
              <w:rPr>
                <w:i/>
                <w:iCs/>
                <w:szCs w:val="20"/>
              </w:rPr>
              <w:t>nó</w:t>
            </w:r>
            <w:proofErr w:type="spellEnd"/>
            <w:r w:rsidRPr="00180F6C">
              <w:rPr>
                <w:i/>
                <w:iCs/>
                <w:szCs w:val="20"/>
              </w:rPr>
              <w:t xml:space="preserve"> </w:t>
            </w:r>
            <w:proofErr w:type="spellStart"/>
            <w:r w:rsidRPr="00180F6C">
              <w:rPr>
                <w:i/>
                <w:iCs/>
                <w:szCs w:val="20"/>
              </w:rPr>
              <w:t>acmhainn</w:t>
            </w:r>
            <w:proofErr w:type="spellEnd"/>
            <w:r w:rsidRPr="00180F6C">
              <w:rPr>
                <w:i/>
                <w:iCs/>
                <w:szCs w:val="20"/>
              </w:rPr>
              <w:t xml:space="preserve"> a </w:t>
            </w:r>
            <w:proofErr w:type="spellStart"/>
            <w:r w:rsidRPr="00180F6C">
              <w:rPr>
                <w:i/>
                <w:iCs/>
                <w:szCs w:val="20"/>
              </w:rPr>
              <w:t>thógáil</w:t>
            </w:r>
            <w:proofErr w:type="spellEnd"/>
            <w:r w:rsidRPr="00180F6C">
              <w:rPr>
                <w:i/>
                <w:iCs/>
                <w:szCs w:val="20"/>
              </w:rPr>
              <w:t xml:space="preserve">. Má tá oiliúint mar chuid de do thogra, ní mór duit sonraí a chur isteach maidir leis an </w:t>
            </w:r>
            <w:proofErr w:type="spellStart"/>
            <w:r w:rsidRPr="00180F6C">
              <w:rPr>
                <w:i/>
                <w:iCs/>
                <w:szCs w:val="20"/>
              </w:rPr>
              <w:t>gcineál</w:t>
            </w:r>
            <w:proofErr w:type="spellEnd"/>
            <w:r w:rsidRPr="00180F6C">
              <w:rPr>
                <w:i/>
                <w:iCs/>
                <w:szCs w:val="20"/>
              </w:rPr>
              <w:t xml:space="preserve"> </w:t>
            </w:r>
            <w:proofErr w:type="spellStart"/>
            <w:r w:rsidRPr="00180F6C">
              <w:rPr>
                <w:i/>
                <w:iCs/>
                <w:szCs w:val="20"/>
              </w:rPr>
              <w:t>oiliúna</w:t>
            </w:r>
            <w:proofErr w:type="spellEnd"/>
            <w:r w:rsidRPr="00180F6C">
              <w:rPr>
                <w:i/>
                <w:iCs/>
                <w:szCs w:val="20"/>
              </w:rPr>
              <w:t xml:space="preserve"> </w:t>
            </w:r>
            <w:proofErr w:type="spellStart"/>
            <w:r w:rsidRPr="00180F6C">
              <w:rPr>
                <w:i/>
                <w:iCs/>
                <w:szCs w:val="20"/>
              </w:rPr>
              <w:t>atá</w:t>
            </w:r>
            <w:proofErr w:type="spellEnd"/>
            <w:r w:rsidRPr="00180F6C">
              <w:rPr>
                <w:i/>
                <w:iCs/>
                <w:szCs w:val="20"/>
              </w:rPr>
              <w:t xml:space="preserve"> le </w:t>
            </w:r>
            <w:proofErr w:type="spellStart"/>
            <w:r w:rsidRPr="00180F6C">
              <w:rPr>
                <w:i/>
                <w:iCs/>
                <w:szCs w:val="20"/>
              </w:rPr>
              <w:t>soláthar</w:t>
            </w:r>
            <w:proofErr w:type="spellEnd"/>
            <w:r w:rsidRPr="00180F6C">
              <w:rPr>
                <w:i/>
                <w:iCs/>
                <w:szCs w:val="20"/>
              </w:rPr>
              <w:t xml:space="preserve">: </w:t>
            </w:r>
            <w:proofErr w:type="spellStart"/>
            <w:r w:rsidRPr="00180F6C">
              <w:rPr>
                <w:i/>
                <w:iCs/>
                <w:szCs w:val="20"/>
              </w:rPr>
              <w:t>soláthraí</w:t>
            </w:r>
            <w:proofErr w:type="spellEnd"/>
            <w:r w:rsidRPr="00180F6C">
              <w:rPr>
                <w:i/>
                <w:iCs/>
                <w:szCs w:val="20"/>
              </w:rPr>
              <w:t xml:space="preserve"> </w:t>
            </w:r>
            <w:proofErr w:type="spellStart"/>
            <w:r w:rsidRPr="00180F6C">
              <w:rPr>
                <w:i/>
                <w:iCs/>
                <w:szCs w:val="20"/>
              </w:rPr>
              <w:t>oiliúna</w:t>
            </w:r>
            <w:proofErr w:type="spellEnd"/>
            <w:r w:rsidRPr="00180F6C">
              <w:rPr>
                <w:i/>
                <w:iCs/>
                <w:szCs w:val="20"/>
              </w:rPr>
              <w:t xml:space="preserve">, </w:t>
            </w:r>
            <w:proofErr w:type="spellStart"/>
            <w:r w:rsidRPr="00180F6C">
              <w:rPr>
                <w:i/>
                <w:iCs/>
                <w:szCs w:val="20"/>
              </w:rPr>
              <w:t>seachadadh</w:t>
            </w:r>
            <w:proofErr w:type="spellEnd"/>
            <w:r w:rsidRPr="00180F6C">
              <w:rPr>
                <w:i/>
                <w:iCs/>
                <w:szCs w:val="20"/>
              </w:rPr>
              <w:t xml:space="preserve"> </w:t>
            </w:r>
            <w:proofErr w:type="spellStart"/>
            <w:r w:rsidRPr="00180F6C">
              <w:rPr>
                <w:i/>
                <w:iCs/>
                <w:szCs w:val="20"/>
              </w:rPr>
              <w:t>agus</w:t>
            </w:r>
            <w:proofErr w:type="spellEnd"/>
            <w:r w:rsidRPr="00180F6C">
              <w:rPr>
                <w:i/>
                <w:iCs/>
                <w:szCs w:val="20"/>
              </w:rPr>
              <w:t xml:space="preserve"> fad </w:t>
            </w:r>
            <w:proofErr w:type="spellStart"/>
            <w:r w:rsidRPr="00180F6C">
              <w:rPr>
                <w:i/>
                <w:iCs/>
                <w:szCs w:val="20"/>
              </w:rPr>
              <w:t>chomh</w:t>
            </w:r>
            <w:proofErr w:type="spellEnd"/>
            <w:r w:rsidRPr="00180F6C">
              <w:rPr>
                <w:i/>
                <w:iCs/>
                <w:szCs w:val="20"/>
              </w:rPr>
              <w:t xml:space="preserve"> </w:t>
            </w:r>
            <w:proofErr w:type="spellStart"/>
            <w:r w:rsidRPr="00180F6C">
              <w:rPr>
                <w:i/>
                <w:iCs/>
                <w:szCs w:val="20"/>
              </w:rPr>
              <w:t>maith</w:t>
            </w:r>
            <w:proofErr w:type="spellEnd"/>
            <w:r w:rsidRPr="00180F6C">
              <w:rPr>
                <w:i/>
                <w:iCs/>
                <w:szCs w:val="20"/>
              </w:rPr>
              <w:t xml:space="preserve"> le </w:t>
            </w:r>
            <w:proofErr w:type="spellStart"/>
            <w:r w:rsidRPr="00180F6C">
              <w:rPr>
                <w:i/>
                <w:iCs/>
                <w:szCs w:val="20"/>
              </w:rPr>
              <w:t>torthaí</w:t>
            </w:r>
            <w:proofErr w:type="spellEnd"/>
            <w:r w:rsidRPr="00180F6C">
              <w:rPr>
                <w:i/>
                <w:iCs/>
                <w:szCs w:val="20"/>
              </w:rPr>
              <w:t xml:space="preserve"> </w:t>
            </w:r>
            <w:proofErr w:type="spellStart"/>
            <w:r w:rsidRPr="00180F6C">
              <w:rPr>
                <w:i/>
                <w:iCs/>
                <w:szCs w:val="20"/>
              </w:rPr>
              <w:t>ionchais</w:t>
            </w:r>
            <w:proofErr w:type="spellEnd"/>
            <w:r w:rsidRPr="00180F6C">
              <w:rPr>
                <w:i/>
                <w:iCs/>
                <w:szCs w:val="20"/>
              </w:rPr>
              <w:t xml:space="preserve"> </w:t>
            </w:r>
            <w:proofErr w:type="spellStart"/>
            <w:r w:rsidRPr="00180F6C">
              <w:rPr>
                <w:i/>
                <w:iCs/>
                <w:szCs w:val="20"/>
              </w:rPr>
              <w:t>na</w:t>
            </w:r>
            <w:proofErr w:type="spellEnd"/>
            <w:r w:rsidRPr="00180F6C">
              <w:rPr>
                <w:i/>
                <w:iCs/>
                <w:szCs w:val="20"/>
              </w:rPr>
              <w:t xml:space="preserve"> </w:t>
            </w:r>
            <w:proofErr w:type="spellStart"/>
            <w:r w:rsidRPr="00180F6C">
              <w:rPr>
                <w:i/>
                <w:iCs/>
                <w:szCs w:val="20"/>
              </w:rPr>
              <w:t>hoiliúna</w:t>
            </w:r>
            <w:proofErr w:type="spellEnd"/>
            <w:r w:rsidRPr="00180F6C">
              <w:rPr>
                <w:i/>
                <w:iCs/>
                <w:szCs w:val="20"/>
              </w:rPr>
              <w:t>.</w:t>
            </w:r>
          </w:p>
        </w:tc>
      </w:tr>
      <w:tr w:rsidR="00610991" w:rsidRPr="00812DBA" w14:paraId="75601A51" w14:textId="77777777" w:rsidTr="456CC005">
        <w:trPr>
          <w:trHeight w:val="737"/>
        </w:trPr>
        <w:tc>
          <w:tcPr>
            <w:tcW w:w="9242" w:type="dxa"/>
            <w:shd w:val="clear" w:color="auto" w:fill="auto"/>
          </w:tcPr>
          <w:p w14:paraId="1B8C37C9" w14:textId="5060778F" w:rsidR="58F25E71" w:rsidRDefault="58F25E71" w:rsidP="58F25E71">
            <w:pPr>
              <w:jc w:val="both"/>
              <w:rPr>
                <w:b/>
                <w:bCs/>
              </w:rPr>
            </w:pPr>
          </w:p>
          <w:p w14:paraId="4E19842A" w14:textId="3A05803A" w:rsidR="58F25E71" w:rsidRDefault="58F25E71" w:rsidP="58F25E71">
            <w:pPr>
              <w:jc w:val="both"/>
              <w:rPr>
                <w:b/>
                <w:bCs/>
              </w:rPr>
            </w:pPr>
          </w:p>
          <w:p w14:paraId="40C34028" w14:textId="3FC25C6A" w:rsidR="58F25E71" w:rsidRDefault="58F25E71" w:rsidP="58F25E71">
            <w:pPr>
              <w:jc w:val="both"/>
              <w:rPr>
                <w:b/>
                <w:bCs/>
              </w:rPr>
            </w:pPr>
          </w:p>
          <w:p w14:paraId="4EE06412" w14:textId="77777777" w:rsidR="009A5E2E" w:rsidRDefault="009A5E2E" w:rsidP="00B12CBE">
            <w:pPr>
              <w:jc w:val="both"/>
              <w:rPr>
                <w:b/>
                <w:bCs/>
                <w:szCs w:val="20"/>
              </w:rPr>
            </w:pPr>
          </w:p>
          <w:p w14:paraId="116BF343" w14:textId="77777777" w:rsidR="009A5E2E" w:rsidRPr="00DB6A58" w:rsidRDefault="009A5E2E" w:rsidP="00B12CBE">
            <w:pPr>
              <w:jc w:val="both"/>
              <w:rPr>
                <w:b/>
                <w:bCs/>
                <w:szCs w:val="20"/>
              </w:rPr>
            </w:pPr>
          </w:p>
        </w:tc>
      </w:tr>
    </w:tbl>
    <w:p w14:paraId="2FA658AB" w14:textId="488BA641" w:rsidR="00F03441" w:rsidRDefault="00F03441" w:rsidP="456CC005">
      <w:pPr>
        <w:spacing w:after="160"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812DBA" w14:paraId="0CE04820" w14:textId="77777777" w:rsidTr="456CC005">
        <w:trPr>
          <w:trHeight w:val="340"/>
        </w:trPr>
        <w:tc>
          <w:tcPr>
            <w:tcW w:w="9242" w:type="dxa"/>
            <w:shd w:val="clear" w:color="auto" w:fill="F2F2F2" w:themeFill="background1" w:themeFillShade="F2"/>
          </w:tcPr>
          <w:p w14:paraId="70709E0E" w14:textId="4ECEB6E4" w:rsidR="00EA53C5" w:rsidRPr="00EA53C5" w:rsidRDefault="00ED17F2" w:rsidP="00EA53C5">
            <w:pPr>
              <w:jc w:val="both"/>
              <w:rPr>
                <w:i/>
                <w:iCs/>
                <w:szCs w:val="20"/>
              </w:rPr>
            </w:pPr>
            <w:r w:rsidRPr="00812DBA">
              <w:rPr>
                <w:b/>
                <w:szCs w:val="20"/>
              </w:rPr>
              <w:t>3.</w:t>
            </w:r>
            <w:r>
              <w:rPr>
                <w:b/>
                <w:szCs w:val="20"/>
              </w:rPr>
              <w:t>2</w:t>
            </w:r>
            <w:r w:rsidR="00EA53C5">
              <w:rPr>
                <w:i/>
                <w:iCs/>
                <w:szCs w:val="20"/>
              </w:rPr>
              <w:t xml:space="preserve"> </w:t>
            </w:r>
            <w:r w:rsidR="00EA53C5" w:rsidRPr="00EA53C5">
              <w:rPr>
                <w:i/>
                <w:iCs/>
                <w:szCs w:val="20"/>
              </w:rPr>
              <w:t xml:space="preserve">Déan achoimre ar do chuid aidhmeanna, cuspóirí agus torthaí le do thoil; cad </w:t>
            </w:r>
            <w:proofErr w:type="spellStart"/>
            <w:r w:rsidR="00EA53C5" w:rsidRPr="00EA53C5">
              <w:rPr>
                <w:i/>
                <w:iCs/>
                <w:szCs w:val="20"/>
              </w:rPr>
              <w:t>iad</w:t>
            </w:r>
            <w:proofErr w:type="spellEnd"/>
            <w:r w:rsidR="00EA53C5" w:rsidRPr="00EA53C5">
              <w:rPr>
                <w:i/>
                <w:iCs/>
                <w:szCs w:val="20"/>
              </w:rPr>
              <w:t xml:space="preserve"> do </w:t>
            </w:r>
            <w:proofErr w:type="spellStart"/>
            <w:r w:rsidR="00EA53C5" w:rsidRPr="00EA53C5">
              <w:rPr>
                <w:i/>
                <w:iCs/>
                <w:szCs w:val="20"/>
              </w:rPr>
              <w:t>spriocanna</w:t>
            </w:r>
            <w:proofErr w:type="spellEnd"/>
            <w:r w:rsidR="00EA53C5" w:rsidRPr="00EA53C5">
              <w:rPr>
                <w:i/>
                <w:iCs/>
                <w:szCs w:val="20"/>
              </w:rPr>
              <w:t xml:space="preserve">, </w:t>
            </w:r>
            <w:proofErr w:type="spellStart"/>
            <w:r w:rsidR="00EA53C5" w:rsidRPr="00EA53C5">
              <w:rPr>
                <w:i/>
                <w:iCs/>
                <w:szCs w:val="20"/>
              </w:rPr>
              <w:t>uaillmhianta</w:t>
            </w:r>
            <w:proofErr w:type="spellEnd"/>
            <w:r w:rsidR="00EA53C5" w:rsidRPr="00EA53C5">
              <w:rPr>
                <w:i/>
                <w:iCs/>
                <w:szCs w:val="20"/>
              </w:rPr>
              <w:t xml:space="preserve"> </w:t>
            </w:r>
            <w:proofErr w:type="spellStart"/>
            <w:r w:rsidR="00EA53C5" w:rsidRPr="00EA53C5">
              <w:rPr>
                <w:i/>
                <w:iCs/>
                <w:szCs w:val="20"/>
              </w:rPr>
              <w:t>agus</w:t>
            </w:r>
            <w:proofErr w:type="spellEnd"/>
            <w:r w:rsidR="00EA53C5" w:rsidRPr="00EA53C5">
              <w:rPr>
                <w:i/>
                <w:iCs/>
                <w:szCs w:val="20"/>
              </w:rPr>
              <w:t xml:space="preserve"> cad </w:t>
            </w:r>
            <w:proofErr w:type="spellStart"/>
            <w:r w:rsidR="00EA53C5" w:rsidRPr="00EA53C5">
              <w:rPr>
                <w:i/>
                <w:iCs/>
                <w:szCs w:val="20"/>
              </w:rPr>
              <w:t>ba</w:t>
            </w:r>
            <w:proofErr w:type="spellEnd"/>
            <w:r w:rsidR="00EA53C5" w:rsidRPr="00EA53C5">
              <w:rPr>
                <w:i/>
                <w:iCs/>
                <w:szCs w:val="20"/>
              </w:rPr>
              <w:t xml:space="preserve"> </w:t>
            </w:r>
            <w:proofErr w:type="spellStart"/>
            <w:r w:rsidR="00EA53C5" w:rsidRPr="00EA53C5">
              <w:rPr>
                <w:i/>
                <w:iCs/>
                <w:szCs w:val="20"/>
              </w:rPr>
              <w:t>mhaith</w:t>
            </w:r>
            <w:proofErr w:type="spellEnd"/>
            <w:r w:rsidR="00EA53C5" w:rsidRPr="00EA53C5">
              <w:rPr>
                <w:i/>
                <w:iCs/>
                <w:szCs w:val="20"/>
              </w:rPr>
              <w:t xml:space="preserve"> </w:t>
            </w:r>
            <w:proofErr w:type="spellStart"/>
            <w:r w:rsidR="00EA53C5" w:rsidRPr="00EA53C5">
              <w:rPr>
                <w:i/>
                <w:iCs/>
                <w:szCs w:val="20"/>
              </w:rPr>
              <w:t>leat</w:t>
            </w:r>
            <w:proofErr w:type="spellEnd"/>
            <w:r w:rsidR="00EA53C5" w:rsidRPr="00EA53C5">
              <w:rPr>
                <w:i/>
                <w:iCs/>
                <w:szCs w:val="20"/>
              </w:rPr>
              <w:t xml:space="preserve"> a </w:t>
            </w:r>
            <w:proofErr w:type="spellStart"/>
            <w:r w:rsidR="00EA53C5" w:rsidRPr="00EA53C5">
              <w:rPr>
                <w:i/>
                <w:iCs/>
                <w:szCs w:val="20"/>
              </w:rPr>
              <w:t>bhaint</w:t>
            </w:r>
            <w:proofErr w:type="spellEnd"/>
            <w:r w:rsidR="00EA53C5" w:rsidRPr="00EA53C5">
              <w:rPr>
                <w:i/>
                <w:iCs/>
                <w:szCs w:val="20"/>
              </w:rPr>
              <w:t xml:space="preserve"> </w:t>
            </w:r>
            <w:proofErr w:type="spellStart"/>
            <w:r w:rsidR="00EA53C5" w:rsidRPr="00EA53C5">
              <w:rPr>
                <w:i/>
                <w:iCs/>
                <w:szCs w:val="20"/>
              </w:rPr>
              <w:t>amach</w:t>
            </w:r>
            <w:proofErr w:type="spellEnd"/>
            <w:r w:rsidR="00FA6BD3">
              <w:rPr>
                <w:i/>
                <w:iCs/>
                <w:szCs w:val="20"/>
              </w:rPr>
              <w:t xml:space="preserve"> </w:t>
            </w:r>
            <w:proofErr w:type="spellStart"/>
            <w:r w:rsidR="00FA6BD3">
              <w:rPr>
                <w:i/>
                <w:iCs/>
                <w:szCs w:val="20"/>
              </w:rPr>
              <w:t>sa</w:t>
            </w:r>
            <w:proofErr w:type="spellEnd"/>
            <w:r w:rsidR="00FA6BD3">
              <w:rPr>
                <w:i/>
                <w:iCs/>
                <w:szCs w:val="20"/>
              </w:rPr>
              <w:t xml:space="preserve"> </w:t>
            </w:r>
            <w:proofErr w:type="spellStart"/>
            <w:r w:rsidR="00FA6BD3">
              <w:rPr>
                <w:i/>
                <w:iCs/>
                <w:szCs w:val="20"/>
              </w:rPr>
              <w:t>tionscadal</w:t>
            </w:r>
            <w:proofErr w:type="spellEnd"/>
            <w:r w:rsidR="00FA6BD3">
              <w:rPr>
                <w:i/>
                <w:iCs/>
                <w:szCs w:val="20"/>
              </w:rPr>
              <w:t xml:space="preserve"> </w:t>
            </w:r>
            <w:proofErr w:type="spellStart"/>
            <w:r w:rsidR="00FA6BD3">
              <w:rPr>
                <w:i/>
                <w:iCs/>
                <w:szCs w:val="20"/>
              </w:rPr>
              <w:t>seo</w:t>
            </w:r>
            <w:proofErr w:type="spellEnd"/>
            <w:r w:rsidR="00EA53C5" w:rsidRPr="00EA53C5">
              <w:rPr>
                <w:i/>
                <w:iCs/>
                <w:szCs w:val="20"/>
              </w:rPr>
              <w:t xml:space="preserve">? Cén fáth a bhfuil / an bhfuil gá leis an tionscadal / na tionscadail nó an ghníomhaíocht / gníomhaíochtaí agus cad a bhainfidh sé / sí amach? Ba cheart go n-áireofaí leis seo an chaoi a gcuideoidh an tionscadal / na tionscadail, an ghníomhaíocht nó na gníomhaíochtaí le sochar sóisialta a bhaint amach do phobal, </w:t>
            </w:r>
            <w:proofErr w:type="spellStart"/>
            <w:r w:rsidR="00EA53C5" w:rsidRPr="00EA53C5">
              <w:rPr>
                <w:i/>
                <w:iCs/>
                <w:szCs w:val="20"/>
              </w:rPr>
              <w:t>aghaidh</w:t>
            </w:r>
            <w:proofErr w:type="spellEnd"/>
            <w:r w:rsidR="00EA53C5" w:rsidRPr="00EA53C5">
              <w:rPr>
                <w:i/>
                <w:iCs/>
                <w:szCs w:val="20"/>
              </w:rPr>
              <w:t xml:space="preserve"> a </w:t>
            </w:r>
            <w:proofErr w:type="spellStart"/>
            <w:r w:rsidR="00EA53C5" w:rsidRPr="00EA53C5">
              <w:rPr>
                <w:i/>
                <w:iCs/>
                <w:szCs w:val="20"/>
              </w:rPr>
              <w:t>thabhairt</w:t>
            </w:r>
            <w:proofErr w:type="spellEnd"/>
            <w:r w:rsidR="00EA53C5" w:rsidRPr="00EA53C5">
              <w:rPr>
                <w:i/>
                <w:iCs/>
                <w:szCs w:val="20"/>
              </w:rPr>
              <w:t xml:space="preserve"> </w:t>
            </w:r>
            <w:proofErr w:type="spellStart"/>
            <w:r w:rsidR="00EA53C5" w:rsidRPr="00EA53C5">
              <w:rPr>
                <w:i/>
                <w:iCs/>
                <w:szCs w:val="20"/>
              </w:rPr>
              <w:t>ar</w:t>
            </w:r>
            <w:proofErr w:type="spellEnd"/>
            <w:r w:rsidR="00EA53C5" w:rsidRPr="00EA53C5">
              <w:rPr>
                <w:i/>
                <w:iCs/>
                <w:szCs w:val="20"/>
              </w:rPr>
              <w:t xml:space="preserve"> a </w:t>
            </w:r>
            <w:proofErr w:type="spellStart"/>
            <w:r w:rsidR="00EA53C5" w:rsidRPr="00EA53C5">
              <w:rPr>
                <w:i/>
                <w:iCs/>
                <w:szCs w:val="20"/>
              </w:rPr>
              <w:t>gcuid</w:t>
            </w:r>
            <w:proofErr w:type="spellEnd"/>
            <w:r w:rsidR="00EA53C5" w:rsidRPr="00EA53C5">
              <w:rPr>
                <w:i/>
                <w:iCs/>
                <w:szCs w:val="20"/>
              </w:rPr>
              <w:t xml:space="preserve"> </w:t>
            </w:r>
            <w:proofErr w:type="spellStart"/>
            <w:r w:rsidR="00EA53C5" w:rsidRPr="00EA53C5">
              <w:rPr>
                <w:i/>
                <w:iCs/>
                <w:szCs w:val="20"/>
              </w:rPr>
              <w:t>riachtanas</w:t>
            </w:r>
            <w:proofErr w:type="spellEnd"/>
            <w:r w:rsidR="00EA53C5" w:rsidRPr="00EA53C5">
              <w:rPr>
                <w:i/>
                <w:iCs/>
                <w:szCs w:val="20"/>
              </w:rPr>
              <w:t xml:space="preserve"> </w:t>
            </w:r>
            <w:proofErr w:type="spellStart"/>
            <w:r w:rsidR="00EA53C5" w:rsidRPr="00EA53C5">
              <w:rPr>
                <w:i/>
                <w:iCs/>
                <w:szCs w:val="20"/>
              </w:rPr>
              <w:t>agus</w:t>
            </w:r>
            <w:proofErr w:type="spellEnd"/>
            <w:r w:rsidR="00EA53C5" w:rsidRPr="00EA53C5">
              <w:rPr>
                <w:i/>
                <w:iCs/>
                <w:szCs w:val="20"/>
              </w:rPr>
              <w:t xml:space="preserve"> an </w:t>
            </w:r>
            <w:proofErr w:type="spellStart"/>
            <w:r w:rsidR="00EA53C5" w:rsidRPr="00EA53C5">
              <w:rPr>
                <w:i/>
                <w:iCs/>
                <w:szCs w:val="20"/>
              </w:rPr>
              <w:t>chaoi</w:t>
            </w:r>
            <w:proofErr w:type="spellEnd"/>
            <w:r w:rsidR="00EA53C5" w:rsidRPr="00EA53C5">
              <w:rPr>
                <w:i/>
                <w:iCs/>
                <w:szCs w:val="20"/>
              </w:rPr>
              <w:t xml:space="preserve"> a n-</w:t>
            </w:r>
            <w:proofErr w:type="spellStart"/>
            <w:r w:rsidR="00EA53C5" w:rsidRPr="00EA53C5">
              <w:rPr>
                <w:i/>
                <w:iCs/>
                <w:szCs w:val="20"/>
              </w:rPr>
              <w:t>ailíníonn</w:t>
            </w:r>
            <w:proofErr w:type="spellEnd"/>
            <w:r w:rsidR="00EA53C5" w:rsidRPr="00EA53C5">
              <w:rPr>
                <w:i/>
                <w:iCs/>
                <w:szCs w:val="20"/>
              </w:rPr>
              <w:t xml:space="preserve"> </w:t>
            </w:r>
            <w:proofErr w:type="spellStart"/>
            <w:r w:rsidR="00EA53C5" w:rsidRPr="00EA53C5">
              <w:rPr>
                <w:i/>
                <w:iCs/>
                <w:szCs w:val="20"/>
              </w:rPr>
              <w:t>sé</w:t>
            </w:r>
            <w:proofErr w:type="spellEnd"/>
            <w:r w:rsidR="00EA53C5" w:rsidRPr="00EA53C5">
              <w:rPr>
                <w:i/>
                <w:iCs/>
                <w:szCs w:val="20"/>
              </w:rPr>
              <w:t xml:space="preserve"> le </w:t>
            </w:r>
            <w:proofErr w:type="spellStart"/>
            <w:r w:rsidR="00EA53C5" w:rsidRPr="00EA53C5">
              <w:rPr>
                <w:i/>
                <w:iCs/>
                <w:szCs w:val="20"/>
              </w:rPr>
              <w:t>Ráiteas</w:t>
            </w:r>
            <w:proofErr w:type="spellEnd"/>
            <w:r w:rsidR="00EA53C5" w:rsidRPr="00EA53C5">
              <w:rPr>
                <w:i/>
                <w:iCs/>
                <w:szCs w:val="20"/>
              </w:rPr>
              <w:t xml:space="preserve"> </w:t>
            </w:r>
            <w:proofErr w:type="spellStart"/>
            <w:r w:rsidR="00EA53C5" w:rsidRPr="00EA53C5">
              <w:rPr>
                <w:i/>
                <w:iCs/>
                <w:szCs w:val="20"/>
              </w:rPr>
              <w:t>Beartais</w:t>
            </w:r>
            <w:proofErr w:type="spellEnd"/>
            <w:r w:rsidR="00EA53C5" w:rsidRPr="00EA53C5">
              <w:rPr>
                <w:i/>
                <w:iCs/>
                <w:szCs w:val="20"/>
              </w:rPr>
              <w:t xml:space="preserve"> </w:t>
            </w:r>
            <w:proofErr w:type="spellStart"/>
            <w:r w:rsidR="00EA53C5" w:rsidRPr="00EA53C5">
              <w:rPr>
                <w:i/>
                <w:iCs/>
                <w:szCs w:val="20"/>
              </w:rPr>
              <w:t>Cláir</w:t>
            </w:r>
            <w:proofErr w:type="spellEnd"/>
            <w:r w:rsidR="00EA53C5" w:rsidRPr="00EA53C5">
              <w:rPr>
                <w:i/>
                <w:iCs/>
                <w:szCs w:val="20"/>
              </w:rPr>
              <w:t xml:space="preserve"> do </w:t>
            </w:r>
            <w:proofErr w:type="spellStart"/>
            <w:r w:rsidR="00EA53C5" w:rsidRPr="00EA53C5">
              <w:rPr>
                <w:i/>
                <w:iCs/>
                <w:szCs w:val="20"/>
              </w:rPr>
              <w:t>stáisiúin</w:t>
            </w:r>
            <w:proofErr w:type="spellEnd"/>
            <w:r w:rsidR="00BD26A2">
              <w:rPr>
                <w:i/>
                <w:iCs/>
                <w:szCs w:val="20"/>
              </w:rPr>
              <w:t xml:space="preserve"> (</w:t>
            </w:r>
            <w:proofErr w:type="spellStart"/>
            <w:r w:rsidR="00BD26A2">
              <w:rPr>
                <w:i/>
                <w:iCs/>
                <w:szCs w:val="20"/>
              </w:rPr>
              <w:t>ra</w:t>
            </w:r>
            <w:r w:rsidR="002E53FE">
              <w:rPr>
                <w:i/>
                <w:iCs/>
                <w:szCs w:val="20"/>
              </w:rPr>
              <w:t>idió</w:t>
            </w:r>
            <w:proofErr w:type="spellEnd"/>
            <w:r w:rsidR="002E53FE">
              <w:rPr>
                <w:i/>
                <w:iCs/>
                <w:szCs w:val="20"/>
              </w:rPr>
              <w:t>)</w:t>
            </w:r>
            <w:r w:rsidR="00E06D25">
              <w:rPr>
                <w:i/>
                <w:iCs/>
                <w:szCs w:val="20"/>
              </w:rPr>
              <w:t xml:space="preserve"> </w:t>
            </w:r>
            <w:proofErr w:type="spellStart"/>
            <w:r w:rsidR="00E06D25">
              <w:rPr>
                <w:i/>
                <w:iCs/>
                <w:szCs w:val="20"/>
              </w:rPr>
              <w:t>nó</w:t>
            </w:r>
            <w:proofErr w:type="spellEnd"/>
            <w:r w:rsidR="00E06D25">
              <w:rPr>
                <w:i/>
                <w:iCs/>
                <w:szCs w:val="20"/>
              </w:rPr>
              <w:t xml:space="preserve"> </w:t>
            </w:r>
            <w:proofErr w:type="spellStart"/>
            <w:r w:rsidR="00E06D25">
              <w:rPr>
                <w:i/>
                <w:iCs/>
                <w:szCs w:val="20"/>
              </w:rPr>
              <w:t>Tuair</w:t>
            </w:r>
            <w:r w:rsidR="00BD26A2">
              <w:rPr>
                <w:i/>
                <w:iCs/>
                <w:szCs w:val="20"/>
              </w:rPr>
              <w:t>isc</w:t>
            </w:r>
            <w:proofErr w:type="spellEnd"/>
            <w:r w:rsidR="00BD26A2">
              <w:rPr>
                <w:i/>
                <w:iCs/>
                <w:szCs w:val="20"/>
              </w:rPr>
              <w:t xml:space="preserve"> </w:t>
            </w:r>
            <w:proofErr w:type="spellStart"/>
            <w:r w:rsidR="00BD26A2">
              <w:rPr>
                <w:i/>
                <w:iCs/>
                <w:szCs w:val="20"/>
              </w:rPr>
              <w:t>Seirbhíse</w:t>
            </w:r>
            <w:proofErr w:type="spellEnd"/>
            <w:r w:rsidR="00BD26A2">
              <w:rPr>
                <w:i/>
                <w:iCs/>
                <w:szCs w:val="20"/>
              </w:rPr>
              <w:t xml:space="preserve"> do </w:t>
            </w:r>
            <w:proofErr w:type="spellStart"/>
            <w:r w:rsidR="00BD26A2">
              <w:rPr>
                <w:i/>
                <w:iCs/>
                <w:szCs w:val="20"/>
              </w:rPr>
              <w:t>stáisiúin</w:t>
            </w:r>
            <w:proofErr w:type="spellEnd"/>
            <w:r w:rsidR="00BD26A2">
              <w:rPr>
                <w:i/>
                <w:iCs/>
                <w:szCs w:val="20"/>
              </w:rPr>
              <w:t xml:space="preserve"> (TV)</w:t>
            </w:r>
            <w:r w:rsidR="00EA53C5" w:rsidRPr="00EA53C5">
              <w:rPr>
                <w:i/>
                <w:iCs/>
                <w:szCs w:val="20"/>
              </w:rPr>
              <w:t>. Is féidir leis seo aird a thabhairt freisin ar an gcaoi a bhféadfadh an tionscadal / na tionscadail nó an ghníomhaíocht / na gníomhaíochtaí comhionannas inscne a fheabhsú, comhpháirtíochtaí a fhorbairt agus scileanna tacaíochta agus tionscnaimh forbartha pearsanta a fheabhsú.</w:t>
            </w:r>
          </w:p>
          <w:p w14:paraId="1BA465C0" w14:textId="2B6C6D88" w:rsidR="00DA4697" w:rsidRPr="005F2CD6" w:rsidRDefault="00EA53C5" w:rsidP="00EA53C5">
            <w:pPr>
              <w:jc w:val="both"/>
              <w:rPr>
                <w:i/>
                <w:iCs/>
                <w:szCs w:val="20"/>
              </w:rPr>
            </w:pPr>
            <w:r w:rsidRPr="00EA53C5">
              <w:rPr>
                <w:i/>
                <w:iCs/>
                <w:szCs w:val="20"/>
              </w:rPr>
              <w:t>Ba cheart duit gníomhaíochtaí an stáisiúin a nascadh ar ais le do phobal i gcónaí (saorálaithe, éisteoirí, naisc níos leithne leis an bpobal i gcoitinne) agus cumasóidh sé seo tacaíocht don chaoi a sholáthraíonn do stáisiún sochar sóisialta.</w:t>
            </w:r>
          </w:p>
        </w:tc>
      </w:tr>
      <w:tr w:rsidR="00ED17F2" w:rsidRPr="00812DBA" w14:paraId="740790C9" w14:textId="77777777" w:rsidTr="456CC005">
        <w:trPr>
          <w:trHeight w:val="737"/>
        </w:trPr>
        <w:tc>
          <w:tcPr>
            <w:tcW w:w="9242" w:type="dxa"/>
            <w:shd w:val="clear" w:color="auto" w:fill="auto"/>
          </w:tcPr>
          <w:p w14:paraId="7D4CBBBC" w14:textId="6970E303" w:rsidR="00ED17F2" w:rsidRPr="00812DBA" w:rsidRDefault="00ED17F2" w:rsidP="00B759C7">
            <w:pPr>
              <w:jc w:val="both"/>
            </w:pPr>
          </w:p>
          <w:p w14:paraId="7DD41582" w14:textId="41303B3B" w:rsidR="00ED17F2" w:rsidRPr="00812DBA" w:rsidRDefault="00ED17F2" w:rsidP="58F25E71">
            <w:pPr>
              <w:jc w:val="both"/>
            </w:pPr>
          </w:p>
          <w:p w14:paraId="57A8492A" w14:textId="64AAB53B" w:rsidR="00ED17F2" w:rsidRPr="00812DBA" w:rsidRDefault="00ED17F2" w:rsidP="58F25E71">
            <w:pPr>
              <w:jc w:val="both"/>
            </w:pPr>
          </w:p>
          <w:p w14:paraId="064A0FC5" w14:textId="2934F75E" w:rsidR="00ED17F2" w:rsidRPr="00812DBA" w:rsidRDefault="00ED17F2" w:rsidP="58F25E71">
            <w:pPr>
              <w:jc w:val="both"/>
            </w:pPr>
          </w:p>
          <w:p w14:paraId="37124E7A" w14:textId="565D9220" w:rsidR="00ED17F2" w:rsidRPr="00812DBA" w:rsidRDefault="00ED17F2" w:rsidP="58F25E71">
            <w:pPr>
              <w:jc w:val="both"/>
            </w:pPr>
          </w:p>
          <w:p w14:paraId="1AB09A27" w14:textId="24B8306D" w:rsidR="00ED17F2" w:rsidRPr="00812DBA" w:rsidRDefault="00ED17F2" w:rsidP="58F25E71">
            <w:pPr>
              <w:jc w:val="both"/>
            </w:pPr>
          </w:p>
          <w:p w14:paraId="7DBBB4E4" w14:textId="14B64317" w:rsidR="00ED17F2" w:rsidRPr="00812DBA" w:rsidRDefault="00ED17F2" w:rsidP="58F25E71">
            <w:pPr>
              <w:jc w:val="both"/>
            </w:pPr>
          </w:p>
          <w:p w14:paraId="2405A9A8" w14:textId="5CB3CA2E" w:rsidR="00ED17F2" w:rsidRPr="00812DBA" w:rsidRDefault="00ED17F2" w:rsidP="58F25E71">
            <w:pPr>
              <w:jc w:val="both"/>
            </w:pPr>
          </w:p>
          <w:p w14:paraId="133BB125" w14:textId="3A1F954B" w:rsidR="00ED17F2" w:rsidRPr="00812DBA" w:rsidRDefault="00ED17F2" w:rsidP="58F25E71">
            <w:pPr>
              <w:jc w:val="both"/>
            </w:pPr>
          </w:p>
        </w:tc>
      </w:tr>
    </w:tbl>
    <w:p w14:paraId="394CF25A" w14:textId="2934D8F9" w:rsidR="6D03DE6C" w:rsidRDefault="6D03DE6C" w:rsidP="6D03DE6C"/>
    <w:p w14:paraId="02C4565C"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456CC005">
        <w:trPr>
          <w:trHeight w:val="567"/>
        </w:trPr>
        <w:tc>
          <w:tcPr>
            <w:tcW w:w="9242" w:type="dxa"/>
            <w:shd w:val="clear" w:color="auto" w:fill="F2F2F2" w:themeFill="background1" w:themeFillShade="F2"/>
          </w:tcPr>
          <w:p w14:paraId="4131BDBF" w14:textId="5A16F717" w:rsidR="009B560B" w:rsidRPr="00812DBA" w:rsidRDefault="009B560B" w:rsidP="00CA4E15">
            <w:pPr>
              <w:jc w:val="both"/>
              <w:rPr>
                <w:szCs w:val="20"/>
              </w:rPr>
            </w:pPr>
            <w:r w:rsidRPr="00812DBA">
              <w:rPr>
                <w:b/>
                <w:szCs w:val="20"/>
              </w:rPr>
              <w:t>3</w:t>
            </w:r>
            <w:r w:rsidRPr="009D0CC9">
              <w:rPr>
                <w:b/>
                <w:szCs w:val="20"/>
              </w:rPr>
              <w:t>.</w:t>
            </w:r>
            <w:r w:rsidR="00E879BF">
              <w:rPr>
                <w:b/>
                <w:szCs w:val="20"/>
              </w:rPr>
              <w:t>3</w:t>
            </w:r>
            <w:r w:rsidR="00E879BF">
              <w:rPr>
                <w:szCs w:val="20"/>
              </w:rPr>
              <w:t>.</w:t>
            </w:r>
            <w:r w:rsidR="00CF0A59">
              <w:t xml:space="preserve"> </w:t>
            </w:r>
            <w:r w:rsidR="00CF0A59" w:rsidRPr="00CF0A59">
              <w:rPr>
                <w:szCs w:val="20"/>
              </w:rPr>
              <w:t>Leag amach, le do thoil, an tionchar a d’fhéadfadh a bheith ag do thogra ar an raon daoine aonair, grúpaí nó gníomhaithe pobail, nó aon gheallsealbhóirí eile, atá rannpháirteach go gníomhach sa stáisiún.</w:t>
            </w:r>
          </w:p>
        </w:tc>
      </w:tr>
      <w:tr w:rsidR="009B560B" w:rsidRPr="00812DBA" w14:paraId="5FAD00A0" w14:textId="77777777" w:rsidTr="456CC005">
        <w:trPr>
          <w:trHeight w:val="737"/>
        </w:trPr>
        <w:tc>
          <w:tcPr>
            <w:tcW w:w="9242" w:type="dxa"/>
            <w:shd w:val="clear" w:color="auto" w:fill="auto"/>
          </w:tcPr>
          <w:p w14:paraId="0AE9E850" w14:textId="77777777" w:rsidR="009B560B" w:rsidRPr="002D1AB1" w:rsidRDefault="009B560B" w:rsidP="00CA4E15">
            <w:pPr>
              <w:jc w:val="both"/>
            </w:pPr>
          </w:p>
          <w:p w14:paraId="3E3FD38E" w14:textId="2C9AEADC" w:rsidR="58F25E71" w:rsidRDefault="58F25E71" w:rsidP="58F25E71">
            <w:pPr>
              <w:jc w:val="both"/>
            </w:pPr>
          </w:p>
          <w:p w14:paraId="05C3AC92" w14:textId="170DD722" w:rsidR="58F25E71" w:rsidRDefault="58F25E71" w:rsidP="58F25E71">
            <w:pPr>
              <w:jc w:val="both"/>
            </w:pPr>
          </w:p>
          <w:p w14:paraId="0C708DF6" w14:textId="0265A3AB" w:rsidR="58F25E71" w:rsidRDefault="58F25E71" w:rsidP="58F25E71">
            <w:pPr>
              <w:jc w:val="both"/>
            </w:pPr>
          </w:p>
          <w:p w14:paraId="578EA5D7" w14:textId="33CED671" w:rsidR="58F25E71" w:rsidRDefault="58F25E71" w:rsidP="58F25E71">
            <w:pPr>
              <w:jc w:val="both"/>
            </w:pPr>
          </w:p>
          <w:p w14:paraId="39A76BEC" w14:textId="76237413" w:rsidR="58F25E71" w:rsidRDefault="58F25E71" w:rsidP="58F25E71">
            <w:pPr>
              <w:jc w:val="both"/>
            </w:pPr>
          </w:p>
          <w:p w14:paraId="4A81F218" w14:textId="77777777" w:rsidR="009B560B" w:rsidRPr="002D1AB1" w:rsidRDefault="009B560B" w:rsidP="00CA4E15">
            <w:pPr>
              <w:jc w:val="both"/>
              <w:rPr>
                <w:szCs w:val="20"/>
              </w:rPr>
            </w:pPr>
          </w:p>
          <w:p w14:paraId="763162EC" w14:textId="77777777" w:rsidR="009B560B" w:rsidRPr="007A2D21" w:rsidRDefault="009B560B" w:rsidP="00CA4E15">
            <w:pPr>
              <w:jc w:val="both"/>
              <w:rPr>
                <w:b/>
                <w:bCs/>
                <w:szCs w:val="20"/>
              </w:rPr>
            </w:pPr>
          </w:p>
        </w:tc>
      </w:tr>
    </w:tbl>
    <w:p w14:paraId="0AFDF4F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812DBA" w14:paraId="1D57E82D" w14:textId="77777777" w:rsidTr="456CC005">
        <w:trPr>
          <w:trHeight w:val="567"/>
        </w:trPr>
        <w:tc>
          <w:tcPr>
            <w:tcW w:w="9242" w:type="dxa"/>
            <w:shd w:val="clear" w:color="auto" w:fill="F2F2F2" w:themeFill="background1" w:themeFillShade="F2"/>
          </w:tcPr>
          <w:p w14:paraId="5A3E2680" w14:textId="5ED2E8D8" w:rsidR="00C16C22" w:rsidRPr="00C807A1" w:rsidRDefault="00E879BF" w:rsidP="00FE2EED">
            <w:pPr>
              <w:jc w:val="both"/>
              <w:rPr>
                <w:i/>
                <w:iCs/>
                <w:szCs w:val="20"/>
              </w:rPr>
            </w:pPr>
            <w:r w:rsidRPr="00812DBA">
              <w:rPr>
                <w:b/>
                <w:szCs w:val="20"/>
              </w:rPr>
              <w:t>3.</w:t>
            </w:r>
            <w:r>
              <w:rPr>
                <w:b/>
                <w:szCs w:val="20"/>
              </w:rPr>
              <w:t>4</w:t>
            </w:r>
            <w:r w:rsidRPr="00812DBA">
              <w:rPr>
                <w:b/>
                <w:szCs w:val="20"/>
              </w:rPr>
              <w:t xml:space="preserve"> </w:t>
            </w:r>
            <w:r w:rsidR="0016461E" w:rsidRPr="0016461E">
              <w:rPr>
                <w:szCs w:val="20"/>
              </w:rPr>
              <w:t>Leag amach le do thoil a thábhachtaí agus atá an maoiniú a iarrtar do chumas an stáisiúin aghaidh a thabhairt ar leasanna a phobail, agus sochar sóisialta a sholáthar dó.</w:t>
            </w:r>
          </w:p>
        </w:tc>
      </w:tr>
      <w:tr w:rsidR="00E879BF" w:rsidRPr="00812DBA" w14:paraId="342F868C" w14:textId="77777777" w:rsidTr="456CC005">
        <w:trPr>
          <w:trHeight w:val="737"/>
        </w:trPr>
        <w:tc>
          <w:tcPr>
            <w:tcW w:w="9242" w:type="dxa"/>
            <w:shd w:val="clear" w:color="auto" w:fill="auto"/>
          </w:tcPr>
          <w:p w14:paraId="5072BA7F" w14:textId="77777777" w:rsidR="00E879BF" w:rsidRPr="002D1AB1" w:rsidRDefault="00E879BF" w:rsidP="00A03808">
            <w:pPr>
              <w:jc w:val="both"/>
              <w:rPr>
                <w:szCs w:val="20"/>
              </w:rPr>
            </w:pPr>
          </w:p>
          <w:p w14:paraId="5C698429" w14:textId="77777777" w:rsidR="00E879BF" w:rsidRPr="002D1AB1" w:rsidRDefault="00E879BF" w:rsidP="00A03808">
            <w:pPr>
              <w:jc w:val="both"/>
            </w:pPr>
          </w:p>
          <w:p w14:paraId="6B8A063E" w14:textId="578558D7" w:rsidR="58F25E71" w:rsidRDefault="58F25E71" w:rsidP="58F25E71">
            <w:pPr>
              <w:jc w:val="both"/>
            </w:pPr>
          </w:p>
          <w:p w14:paraId="4833491F" w14:textId="0344DB1C" w:rsidR="58F25E71" w:rsidRDefault="58F25E71" w:rsidP="58F25E71">
            <w:pPr>
              <w:jc w:val="both"/>
            </w:pPr>
          </w:p>
          <w:p w14:paraId="6DB10F22" w14:textId="4CFE6409" w:rsidR="58F25E71" w:rsidRDefault="58F25E71" w:rsidP="58F25E71">
            <w:pPr>
              <w:jc w:val="both"/>
            </w:pPr>
          </w:p>
          <w:p w14:paraId="27856374" w14:textId="3FD5D999" w:rsidR="58F25E71" w:rsidRDefault="58F25E71" w:rsidP="58F25E71">
            <w:pPr>
              <w:jc w:val="both"/>
            </w:pPr>
          </w:p>
          <w:p w14:paraId="0D863C79" w14:textId="78CEAE89" w:rsidR="58F25E71" w:rsidRDefault="58F25E71" w:rsidP="58F25E71">
            <w:pPr>
              <w:jc w:val="both"/>
            </w:pPr>
          </w:p>
          <w:p w14:paraId="56FFF38F" w14:textId="77777777" w:rsidR="00E879BF" w:rsidRPr="007A2D21" w:rsidRDefault="00E879BF" w:rsidP="00A03808">
            <w:pPr>
              <w:jc w:val="both"/>
              <w:rPr>
                <w:b/>
                <w:bCs/>
                <w:szCs w:val="20"/>
              </w:rPr>
            </w:pPr>
          </w:p>
        </w:tc>
      </w:tr>
    </w:tbl>
    <w:p w14:paraId="1E497B48" w14:textId="77777777" w:rsidR="00E879BF" w:rsidRDefault="00E879BF" w:rsidP="00E879BF"/>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456CC005">
        <w:trPr>
          <w:trHeight w:val="567"/>
        </w:trPr>
        <w:tc>
          <w:tcPr>
            <w:tcW w:w="9242" w:type="dxa"/>
            <w:shd w:val="clear" w:color="auto" w:fill="F2F2F2" w:themeFill="background1" w:themeFillShade="F2"/>
          </w:tcPr>
          <w:p w14:paraId="5DEC54B3" w14:textId="6E219B43" w:rsidR="009B560B" w:rsidRPr="009D0CC9" w:rsidRDefault="009B560B" w:rsidP="00CA4E15">
            <w:pPr>
              <w:jc w:val="both"/>
              <w:rPr>
                <w:szCs w:val="20"/>
              </w:rPr>
            </w:pPr>
            <w:r w:rsidRPr="009D0CC9">
              <w:rPr>
                <w:b/>
                <w:szCs w:val="20"/>
              </w:rPr>
              <w:t>3.5</w:t>
            </w:r>
            <w:r w:rsidRPr="009D0CC9">
              <w:rPr>
                <w:bCs/>
                <w:szCs w:val="20"/>
              </w:rPr>
              <w:t>.</w:t>
            </w:r>
            <w:r w:rsidRPr="009D0CC9">
              <w:rPr>
                <w:szCs w:val="20"/>
              </w:rPr>
              <w:t xml:space="preserve"> </w:t>
            </w:r>
            <w:r w:rsidR="00504D1B" w:rsidRPr="00504D1B">
              <w:rPr>
                <w:szCs w:val="20"/>
              </w:rPr>
              <w:t>Má bheartaíonn tú aon ríomhchlárú a dháileadh ar mhodhanna ar líne ar shuíomh Gréasáin do stáisiúin níos faide ná an chéad phrionsabal digiteach SV4, leag amach an réasúnaíocht le haghaidh cur chuige den sórt sin agus conas a fheabhsóidh sé do thogra. Má tá an chéad phrionsabal digiteach seo mar chuid de do thogra, leag amach freisin aon tionscnaimh inrochtaineachta do dhaoine atá lagéisteachta nó bodhar.</w:t>
            </w:r>
          </w:p>
        </w:tc>
      </w:tr>
      <w:tr w:rsidR="009B560B" w:rsidRPr="00812DBA" w14:paraId="229CFFD6" w14:textId="77777777" w:rsidTr="456CC005">
        <w:trPr>
          <w:trHeight w:val="737"/>
        </w:trPr>
        <w:tc>
          <w:tcPr>
            <w:tcW w:w="9242" w:type="dxa"/>
            <w:shd w:val="clear" w:color="auto" w:fill="auto"/>
          </w:tcPr>
          <w:p w14:paraId="40A8E6B5" w14:textId="77777777" w:rsidR="009B560B" w:rsidRPr="009D0CC9" w:rsidRDefault="009B560B" w:rsidP="00CA4E15">
            <w:pPr>
              <w:jc w:val="both"/>
            </w:pPr>
          </w:p>
          <w:p w14:paraId="04729BF4" w14:textId="0F4CB9F4" w:rsidR="58F25E71" w:rsidRDefault="58F25E71" w:rsidP="58F25E71">
            <w:pPr>
              <w:jc w:val="both"/>
            </w:pPr>
          </w:p>
          <w:p w14:paraId="4578FDC1" w14:textId="3A97A876" w:rsidR="58F25E71" w:rsidRDefault="58F25E71" w:rsidP="58F25E71">
            <w:pPr>
              <w:jc w:val="both"/>
            </w:pPr>
          </w:p>
          <w:p w14:paraId="71B668BA" w14:textId="78201C3F" w:rsidR="58F25E71" w:rsidRDefault="58F25E71" w:rsidP="58F25E71">
            <w:pPr>
              <w:jc w:val="both"/>
            </w:pPr>
          </w:p>
          <w:p w14:paraId="4862D81A" w14:textId="56BE54D0" w:rsidR="58F25E71" w:rsidRDefault="58F25E71" w:rsidP="58F25E71">
            <w:pPr>
              <w:jc w:val="both"/>
            </w:pPr>
          </w:p>
          <w:p w14:paraId="2AA79382" w14:textId="397D1B06" w:rsidR="009B560B" w:rsidRPr="009D0CC9" w:rsidRDefault="009B560B" w:rsidP="456CC005">
            <w:pPr>
              <w:jc w:val="both"/>
            </w:pPr>
          </w:p>
          <w:p w14:paraId="79D2AF53" w14:textId="77777777" w:rsidR="009B560B" w:rsidRPr="009D0CC9" w:rsidRDefault="009B560B" w:rsidP="00CA4E15">
            <w:pPr>
              <w:jc w:val="both"/>
              <w:rPr>
                <w:b/>
                <w:bCs/>
                <w:szCs w:val="20"/>
              </w:rPr>
            </w:pPr>
          </w:p>
        </w:tc>
      </w:tr>
    </w:tbl>
    <w:p w14:paraId="7C0F71CE" w14:textId="491D9B59" w:rsidR="00C26754" w:rsidRDefault="00C26754"/>
    <w:p w14:paraId="0FDD7C1A" w14:textId="3EEEB1F5" w:rsidR="00291D7C" w:rsidRDefault="00291D7C"/>
    <w:p w14:paraId="662DECE7" w14:textId="77777777" w:rsidR="00291D7C" w:rsidRDefault="00291D7C"/>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58F25E71" w14:paraId="51B4AFC2" w14:textId="77777777" w:rsidTr="00F27939">
        <w:trPr>
          <w:trHeight w:val="567"/>
        </w:trPr>
        <w:tc>
          <w:tcPr>
            <w:tcW w:w="9209" w:type="dxa"/>
            <w:shd w:val="clear" w:color="auto" w:fill="F2F2F2" w:themeFill="background1" w:themeFillShade="F2"/>
          </w:tcPr>
          <w:p w14:paraId="21968FCB" w14:textId="2FF36D58" w:rsidR="00B914C2" w:rsidRPr="00B914C2" w:rsidRDefault="58F25E71" w:rsidP="00B914C2">
            <w:r w:rsidRPr="456CC005">
              <w:rPr>
                <w:b/>
                <w:bCs/>
              </w:rPr>
              <w:t xml:space="preserve">3.6 </w:t>
            </w:r>
            <w:r w:rsidR="00B914C2" w:rsidRPr="00B914C2">
              <w:t>Sonraigh le do thoil na bearta a ghlacfar chun an tionscadal / na tionscadail a bhainistiú.</w:t>
            </w:r>
          </w:p>
          <w:p w14:paraId="16D885AC" w14:textId="28171260" w:rsidR="58F25E71" w:rsidRDefault="58F25E71" w:rsidP="58F25E71">
            <w:pPr>
              <w:jc w:val="both"/>
            </w:pPr>
          </w:p>
        </w:tc>
      </w:tr>
      <w:tr w:rsidR="58F25E71" w14:paraId="6C630F2F" w14:textId="77777777" w:rsidTr="00F27939">
        <w:trPr>
          <w:trHeight w:val="737"/>
        </w:trPr>
        <w:tc>
          <w:tcPr>
            <w:tcW w:w="9209" w:type="dxa"/>
            <w:shd w:val="clear" w:color="auto" w:fill="auto"/>
          </w:tcPr>
          <w:p w14:paraId="49D1CE64" w14:textId="77777777" w:rsidR="58F25E71" w:rsidRDefault="58F25E71" w:rsidP="58F25E71">
            <w:pPr>
              <w:jc w:val="both"/>
            </w:pPr>
          </w:p>
          <w:p w14:paraId="6AB2ACEF" w14:textId="77777777" w:rsidR="58F25E71" w:rsidRDefault="58F25E71" w:rsidP="58F25E71">
            <w:pPr>
              <w:jc w:val="both"/>
            </w:pPr>
          </w:p>
          <w:p w14:paraId="0379521A" w14:textId="6CB0BA61" w:rsidR="58F25E71" w:rsidRDefault="58F25E71" w:rsidP="58F25E71">
            <w:pPr>
              <w:jc w:val="both"/>
              <w:rPr>
                <w:b/>
                <w:bCs/>
              </w:rPr>
            </w:pPr>
          </w:p>
          <w:p w14:paraId="58B44959" w14:textId="60AA1B85" w:rsidR="58F25E71" w:rsidRDefault="58F25E71" w:rsidP="58F25E71">
            <w:pPr>
              <w:jc w:val="both"/>
              <w:rPr>
                <w:b/>
                <w:bCs/>
              </w:rPr>
            </w:pPr>
          </w:p>
          <w:p w14:paraId="2AB8741B" w14:textId="5A902619" w:rsidR="58F25E71" w:rsidRDefault="58F25E71" w:rsidP="58F25E71">
            <w:pPr>
              <w:jc w:val="both"/>
              <w:rPr>
                <w:b/>
                <w:bCs/>
              </w:rPr>
            </w:pPr>
          </w:p>
          <w:p w14:paraId="2624873C" w14:textId="40DF5FC0" w:rsidR="58F25E71" w:rsidRDefault="58F25E71" w:rsidP="58F25E71">
            <w:pPr>
              <w:jc w:val="both"/>
              <w:rPr>
                <w:b/>
                <w:bCs/>
              </w:rPr>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19345A18" w:rsidR="00610991" w:rsidRPr="00812DBA" w:rsidRDefault="20DDCCC0" w:rsidP="00B12CBE">
            <w:pPr>
              <w:jc w:val="both"/>
            </w:pPr>
            <w:r w:rsidRPr="456CC005">
              <w:rPr>
                <w:b/>
                <w:bCs/>
              </w:rPr>
              <w:t>3.</w:t>
            </w:r>
            <w:r w:rsidR="2AFC07EF" w:rsidRPr="456CC005">
              <w:rPr>
                <w:b/>
                <w:bCs/>
              </w:rPr>
              <w:t>7</w:t>
            </w:r>
            <w:r w:rsidRPr="456CC005">
              <w:rPr>
                <w:b/>
                <w:bCs/>
              </w:rPr>
              <w:t xml:space="preserve"> </w:t>
            </w:r>
            <w:r w:rsidR="00BB1C6D" w:rsidRPr="00BB1C6D">
              <w:t>Tabhair breac-chuntas ar scileanna agus taithí na foirne a shanntar chun an tionscadal / na tionscadail, gníomhaíocht / gníomhaíochtaí a bhainistiú agus a chur i bhfeidhm.</w:t>
            </w:r>
            <w:r w:rsidR="5DE05A9E">
              <w:t xml:space="preserve"> </w:t>
            </w:r>
          </w:p>
        </w:tc>
      </w:tr>
      <w:tr w:rsidR="00610991" w:rsidRPr="00812DBA" w14:paraId="582DA91E" w14:textId="77777777" w:rsidTr="456CC005">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pPr>
          </w:p>
          <w:p w14:paraId="2FECF828" w14:textId="6489F296" w:rsidR="58F25E71" w:rsidRDefault="58F25E71" w:rsidP="58F25E71">
            <w:pPr>
              <w:jc w:val="both"/>
            </w:pPr>
          </w:p>
          <w:p w14:paraId="7D607784" w14:textId="5D41A71C" w:rsidR="58F25E71" w:rsidRDefault="58F25E71" w:rsidP="58F25E71">
            <w:pPr>
              <w:jc w:val="both"/>
            </w:pPr>
          </w:p>
          <w:p w14:paraId="44D0459D" w14:textId="4BB3A2F8" w:rsidR="58F25E71" w:rsidRDefault="58F25E71" w:rsidP="58F25E71">
            <w:pPr>
              <w:jc w:val="both"/>
            </w:pPr>
          </w:p>
          <w:p w14:paraId="743BB102" w14:textId="021216E2" w:rsidR="58F25E71" w:rsidRDefault="58F25E71" w:rsidP="58F25E71">
            <w:pPr>
              <w:jc w:val="both"/>
            </w:pPr>
          </w:p>
          <w:p w14:paraId="2E0D882B" w14:textId="77777777" w:rsidR="005673B0" w:rsidRPr="007A2D21" w:rsidRDefault="005673B0" w:rsidP="00742F05">
            <w:pPr>
              <w:jc w:val="both"/>
              <w:rPr>
                <w:b/>
                <w:bCs/>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19068119" w:rsidR="00CD4808" w:rsidRPr="00812DBA" w:rsidRDefault="5DE05A9E" w:rsidP="00CD4808">
            <w:pPr>
              <w:jc w:val="both"/>
            </w:pPr>
            <w:r w:rsidRPr="456CC005">
              <w:rPr>
                <w:b/>
                <w:bCs/>
              </w:rPr>
              <w:t>3.</w:t>
            </w:r>
            <w:r w:rsidR="0F0914C5" w:rsidRPr="456CC005">
              <w:rPr>
                <w:b/>
                <w:bCs/>
              </w:rPr>
              <w:t>8</w:t>
            </w:r>
            <w:r w:rsidRPr="456CC005">
              <w:rPr>
                <w:b/>
                <w:bCs/>
              </w:rPr>
              <w:t xml:space="preserve"> </w:t>
            </w:r>
            <w:r w:rsidR="0070727A" w:rsidRPr="0070727A">
              <w:t>Má dhámhfaidh an tÚdarás níos lú maoinithe ort ná mar a d’iarr tú, cén tionchar a bheadh ​​aige seo ar do thogra?</w:t>
            </w:r>
          </w:p>
        </w:tc>
      </w:tr>
      <w:tr w:rsidR="00CD4808" w:rsidRPr="00812DBA" w14:paraId="553AB953" w14:textId="77777777" w:rsidTr="456CC005">
        <w:trPr>
          <w:trHeight w:val="737"/>
        </w:trPr>
        <w:tc>
          <w:tcPr>
            <w:tcW w:w="9242" w:type="dxa"/>
            <w:shd w:val="clear" w:color="auto" w:fill="auto"/>
          </w:tcPr>
          <w:p w14:paraId="0C77FC37" w14:textId="28BCC25F" w:rsidR="00CD4808" w:rsidRPr="00812DBA" w:rsidRDefault="00CD4808" w:rsidP="00D95A76">
            <w:pPr>
              <w:jc w:val="both"/>
            </w:pPr>
          </w:p>
          <w:p w14:paraId="34768052" w14:textId="559492D9" w:rsidR="00CD4808" w:rsidRPr="00812DBA" w:rsidRDefault="00CD4808" w:rsidP="58F25E71">
            <w:pPr>
              <w:jc w:val="both"/>
            </w:pPr>
          </w:p>
          <w:p w14:paraId="61FF130A" w14:textId="5A6C8ABA" w:rsidR="00CD4808" w:rsidRPr="00812DBA" w:rsidRDefault="00CD4808" w:rsidP="58F25E71">
            <w:pPr>
              <w:jc w:val="both"/>
            </w:pPr>
          </w:p>
          <w:p w14:paraId="28AB82E5" w14:textId="6EC0E2F2" w:rsidR="00CD4808" w:rsidRPr="00812DBA" w:rsidRDefault="00CD4808" w:rsidP="58F25E71">
            <w:pPr>
              <w:jc w:val="both"/>
            </w:pPr>
          </w:p>
          <w:p w14:paraId="6F73CB18" w14:textId="48DE49DB" w:rsidR="00CD4808" w:rsidRPr="00812DBA" w:rsidRDefault="00CD4808" w:rsidP="58F25E71">
            <w:pPr>
              <w:jc w:val="both"/>
            </w:pPr>
          </w:p>
          <w:p w14:paraId="626E724D" w14:textId="62978E1A" w:rsidR="00CD4808" w:rsidRPr="00812DBA" w:rsidRDefault="00CD4808" w:rsidP="58F25E71">
            <w:pPr>
              <w:jc w:val="both"/>
            </w:pPr>
          </w:p>
          <w:p w14:paraId="51484E5E" w14:textId="65F1473A" w:rsidR="00CD4808" w:rsidRPr="00812DBA" w:rsidRDefault="00CD4808" w:rsidP="58F25E71">
            <w:pPr>
              <w:jc w:val="both"/>
            </w:pPr>
          </w:p>
          <w:p w14:paraId="7889B03B" w14:textId="73C0B277" w:rsidR="00CD4808" w:rsidRPr="00812DBA" w:rsidRDefault="00CD4808" w:rsidP="58F25E71">
            <w:pPr>
              <w:jc w:val="both"/>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5" w:name="_Toc325643789"/>
      <w:r>
        <w:br w:type="page"/>
      </w:r>
    </w:p>
    <w:p w14:paraId="0172A1BE" w14:textId="780E74CD" w:rsidR="001768CE" w:rsidRDefault="01861285" w:rsidP="456CC005">
      <w:pPr>
        <w:pStyle w:val="Heading2"/>
        <w:numPr>
          <w:ilvl w:val="0"/>
          <w:numId w:val="9"/>
        </w:numPr>
        <w:spacing w:after="240"/>
        <w:ind w:hanging="938"/>
        <w:rPr>
          <w:rFonts w:cs="Arial"/>
        </w:rPr>
      </w:pPr>
      <w:bookmarkStart w:id="6" w:name="_Toc115275979"/>
      <w:r w:rsidRPr="58F25E71">
        <w:rPr>
          <w:rFonts w:cs="Arial"/>
        </w:rPr>
        <w:lastRenderedPageBreak/>
        <w:t>F</w:t>
      </w:r>
      <w:bookmarkEnd w:id="5"/>
      <w:r w:rsidR="003433FE">
        <w:rPr>
          <w:rFonts w:cs="Arial"/>
        </w:rPr>
        <w:t>aisnéis Airgeadais</w:t>
      </w:r>
      <w:bookmarkEnd w:id="6"/>
    </w:p>
    <w:p w14:paraId="6E9DC96F" w14:textId="77777777" w:rsidR="00C138D9" w:rsidRPr="00C138D9" w:rsidRDefault="006E3B15" w:rsidP="12CF1837">
      <w:pPr>
        <w:pStyle w:val="ListParagraph"/>
        <w:numPr>
          <w:ilvl w:val="0"/>
          <w:numId w:val="2"/>
        </w:numPr>
        <w:jc w:val="both"/>
        <w:rPr>
          <w:rFonts w:eastAsia="Arial"/>
        </w:rPr>
      </w:pPr>
      <w:r w:rsidRPr="006E3B15">
        <w:t>Ceangail mar aguisín le Cuntais Bainistíochta cothrom le dáta an iarratais agus leis na cuntais bhliantúla * iniúchta is déanaí don stáisiún, * nó a gcoibhéis ag deireadh an iarratais seo</w:t>
      </w:r>
    </w:p>
    <w:p w14:paraId="5AEFD127" w14:textId="5C82BC57" w:rsidR="456CC005" w:rsidRDefault="456CC005" w:rsidP="00C138D9">
      <w:pPr>
        <w:pStyle w:val="ListParagraph"/>
        <w:jc w:val="both"/>
        <w:rPr>
          <w:rFonts w:eastAsia="Arial"/>
        </w:rPr>
      </w:pPr>
    </w:p>
    <w:p w14:paraId="1E80410E" w14:textId="7C2C9C23" w:rsidR="00D53D35" w:rsidRPr="00C138D9" w:rsidRDefault="00EE7724" w:rsidP="00C138D9">
      <w:pPr>
        <w:pStyle w:val="ListParagraph"/>
        <w:jc w:val="both"/>
        <w:rPr>
          <w:rFonts w:eastAsia="Arial"/>
        </w:rPr>
      </w:pPr>
      <w:r w:rsidRPr="00EE7724">
        <w:rPr>
          <w:rFonts w:eastAsia="Arial"/>
        </w:rPr>
        <w:t>(</w:t>
      </w:r>
      <w:r w:rsidRPr="00EE7724">
        <w:rPr>
          <w:rFonts w:eastAsia="Arial"/>
          <w:i/>
          <w:iCs/>
        </w:rPr>
        <w:t>Má cuireadh cáipéisíocht den sórt sin ar fáil don BAI le déanaí faoi phróiseas eile le 9 mí anuas, ní gá duit a chur isteach arís. Sa chás seo, sainaithin an próiseas nó na próisis BAI ar chuir tú sonraí den sórt sin isteach le déanaí).</w:t>
      </w:r>
    </w:p>
    <w:p w14:paraId="05059D26" w14:textId="7972D470" w:rsidR="456CC005" w:rsidRDefault="456CC005"/>
    <w:p w14:paraId="04723579" w14:textId="3E17417C" w:rsidR="0031222B" w:rsidRDefault="0031222B" w:rsidP="0031222B">
      <w:pPr>
        <w:pStyle w:val="ListParagraph"/>
        <w:numPr>
          <w:ilvl w:val="0"/>
          <w:numId w:val="43"/>
        </w:numPr>
        <w:spacing w:after="240"/>
      </w:pPr>
      <w:r>
        <w:t>Tabhair sonraí faoi na costais airgeadais do thogra, le do thoil.</w:t>
      </w:r>
    </w:p>
    <w:p w14:paraId="2C7A0C65" w14:textId="77777777" w:rsidR="0031222B" w:rsidRDefault="0031222B" w:rsidP="0031222B">
      <w:pPr>
        <w:pStyle w:val="ListParagraph"/>
        <w:spacing w:after="240"/>
        <w:ind w:left="1440"/>
      </w:pPr>
      <w:r>
        <w:t>o Féadfaidh tú an teimpléad buiséid thíos a úsáid, áfach, más fearr leat clár bogearraí a úsáideann an stáisiún de ghnáth, déan é sin le do thoil agus ceangail mar aguisín le d’iarratas marcáilte ‘Buiséad’. Má tá rogha eile á úsáid agat seachas an teimpléad buiséid a cuireadh ar fáil, déan cinnte le do thoil go leanann na ceannteidil an teimpléad buiséid a sholáthraítear thíos.</w:t>
      </w:r>
    </w:p>
    <w:p w14:paraId="613A4353" w14:textId="77777777" w:rsidR="0031222B" w:rsidRDefault="0031222B" w:rsidP="0031222B">
      <w:pPr>
        <w:pStyle w:val="ListParagraph"/>
        <w:spacing w:after="240"/>
        <w:ind w:left="1440"/>
      </w:pPr>
      <w:r>
        <w:t>o Tabhair nótaí buiséid gaolmhara le do thoil a mhíníonn gach mír líne agus an fáth a bhfuil sé ag teastáil ag an méid a léirítear.</w:t>
      </w:r>
    </w:p>
    <w:p w14:paraId="1335AFAE" w14:textId="77777777" w:rsidR="0031222B" w:rsidRDefault="0031222B" w:rsidP="008A6F63">
      <w:pPr>
        <w:pStyle w:val="ListParagraph"/>
        <w:spacing w:after="240"/>
        <w:ind w:firstLine="720"/>
      </w:pPr>
      <w:r>
        <w:t>o CBL: Ní mór míreanna líne sa Bhuiséad a chur isteach gan CBL a áireamh.</w:t>
      </w:r>
    </w:p>
    <w:p w14:paraId="0DA1689A" w14:textId="77777777" w:rsidR="0031222B" w:rsidRDefault="0031222B" w:rsidP="008A6F63">
      <w:pPr>
        <w:pStyle w:val="ListParagraph"/>
        <w:spacing w:after="240"/>
        <w:ind w:left="1440"/>
      </w:pPr>
      <w:r>
        <w:t>o Ba cheart aon ranníocaíochtaí comhchineáil i leith an tionscadail a áireamh sa bhuiséad freisin agus a mhíniú sna nótaí buiséid.</w:t>
      </w:r>
    </w:p>
    <w:p w14:paraId="04368CE1" w14:textId="1069469C" w:rsidR="0031222B" w:rsidRDefault="0031222B" w:rsidP="008A6F63">
      <w:pPr>
        <w:pStyle w:val="ListParagraph"/>
        <w:spacing w:after="240"/>
        <w:ind w:left="1440"/>
      </w:pPr>
      <w:r>
        <w:t xml:space="preserve">o Ba cheart go mbeadh an </w:t>
      </w:r>
      <w:proofErr w:type="spellStart"/>
      <w:r>
        <w:t>costas</w:t>
      </w:r>
      <w:proofErr w:type="spellEnd"/>
      <w:r>
        <w:t xml:space="preserve"> </w:t>
      </w:r>
      <w:proofErr w:type="spellStart"/>
      <w:r>
        <w:t>taistil</w:t>
      </w:r>
      <w:proofErr w:type="spellEnd"/>
      <w:r>
        <w:t xml:space="preserve"> </w:t>
      </w:r>
      <w:proofErr w:type="spellStart"/>
      <w:r>
        <w:t>ar</w:t>
      </w:r>
      <w:proofErr w:type="spellEnd"/>
      <w:r>
        <w:t xml:space="preserve"> </w:t>
      </w:r>
      <w:proofErr w:type="spellStart"/>
      <w:r>
        <w:t>aon</w:t>
      </w:r>
      <w:proofErr w:type="spellEnd"/>
      <w:r>
        <w:t xml:space="preserve"> </w:t>
      </w:r>
      <w:proofErr w:type="spellStart"/>
      <w:r>
        <w:t>dul</w:t>
      </w:r>
      <w:proofErr w:type="spellEnd"/>
      <w:r>
        <w:t xml:space="preserve"> le </w:t>
      </w:r>
      <w:proofErr w:type="spellStart"/>
      <w:r>
        <w:t>rátaí</w:t>
      </w:r>
      <w:proofErr w:type="spellEnd"/>
      <w:r>
        <w:t xml:space="preserve"> </w:t>
      </w:r>
      <w:proofErr w:type="spellStart"/>
      <w:r>
        <w:t>reatha</w:t>
      </w:r>
      <w:proofErr w:type="spellEnd"/>
      <w:r>
        <w:t xml:space="preserve"> </w:t>
      </w:r>
      <w:proofErr w:type="spellStart"/>
      <w:r>
        <w:t>na</w:t>
      </w:r>
      <w:proofErr w:type="spellEnd"/>
      <w:r>
        <w:t xml:space="preserve"> </w:t>
      </w:r>
      <w:proofErr w:type="spellStart"/>
      <w:r>
        <w:t>Státseirbhíse</w:t>
      </w:r>
      <w:proofErr w:type="spellEnd"/>
      <w:r>
        <w:t xml:space="preserve"> - </w:t>
      </w:r>
      <w:proofErr w:type="spellStart"/>
      <w:r>
        <w:t>ciorclán</w:t>
      </w:r>
      <w:proofErr w:type="spellEnd"/>
      <w:r>
        <w:t xml:space="preserve"> </w:t>
      </w:r>
      <w:proofErr w:type="spellStart"/>
      <w:r>
        <w:t>anseo</w:t>
      </w:r>
      <w:proofErr w:type="spellEnd"/>
      <w:r>
        <w:t xml:space="preserve"> </w:t>
      </w:r>
      <w:hyperlink r:id="rId18" w:history="1">
        <w:r w:rsidR="00A22E84" w:rsidRPr="00B42AB8">
          <w:rPr>
            <w:rStyle w:val="Hyperlink"/>
          </w:rPr>
          <w:t>http://circulars.gov.ie/pdf/circular/per/2017/05.pdf</w:t>
        </w:r>
      </w:hyperlink>
      <w:r>
        <w:t>.</w:t>
      </w:r>
      <w:r w:rsidR="00A22E84">
        <w:t xml:space="preserve"> </w:t>
      </w:r>
    </w:p>
    <w:p w14:paraId="3BC7384E" w14:textId="127C82A4" w:rsidR="0031222B" w:rsidRDefault="0031222B" w:rsidP="008A6F63">
      <w:pPr>
        <w:pStyle w:val="ListParagraph"/>
        <w:spacing w:after="240"/>
        <w:ind w:left="1440"/>
      </w:pPr>
      <w:r>
        <w:t xml:space="preserve">o Ba cheart go mbeadh costais chothaithe ar aon </w:t>
      </w:r>
      <w:proofErr w:type="spellStart"/>
      <w:r>
        <w:t>dul</w:t>
      </w:r>
      <w:proofErr w:type="spellEnd"/>
      <w:r>
        <w:t xml:space="preserve"> leis </w:t>
      </w:r>
      <w:proofErr w:type="spellStart"/>
      <w:r>
        <w:t>na</w:t>
      </w:r>
      <w:proofErr w:type="spellEnd"/>
      <w:r>
        <w:t xml:space="preserve"> </w:t>
      </w:r>
      <w:proofErr w:type="spellStart"/>
      <w:r>
        <w:t>rátaí</w:t>
      </w:r>
      <w:proofErr w:type="spellEnd"/>
      <w:r>
        <w:t xml:space="preserve"> </w:t>
      </w:r>
      <w:proofErr w:type="spellStart"/>
      <w:r>
        <w:t>Státseirbhíse</w:t>
      </w:r>
      <w:proofErr w:type="spellEnd"/>
      <w:r>
        <w:t xml:space="preserve"> is </w:t>
      </w:r>
      <w:proofErr w:type="spellStart"/>
      <w:r>
        <w:t>déanaí</w:t>
      </w:r>
      <w:proofErr w:type="spellEnd"/>
      <w:r>
        <w:t xml:space="preserve"> - </w:t>
      </w:r>
      <w:proofErr w:type="spellStart"/>
      <w:r>
        <w:t>ciorcláin</w:t>
      </w:r>
      <w:proofErr w:type="spellEnd"/>
      <w:r>
        <w:t xml:space="preserve"> mar </w:t>
      </w:r>
      <w:proofErr w:type="spellStart"/>
      <w:r>
        <w:t>seo</w:t>
      </w:r>
      <w:proofErr w:type="spellEnd"/>
      <w:r>
        <w:t xml:space="preserve"> a </w:t>
      </w:r>
      <w:proofErr w:type="spellStart"/>
      <w:r>
        <w:t>leanas</w:t>
      </w:r>
      <w:proofErr w:type="spellEnd"/>
      <w:r>
        <w:t xml:space="preserve">: </w:t>
      </w:r>
      <w:hyperlink r:id="rId19" w:history="1">
        <w:r w:rsidR="00A22E84" w:rsidRPr="00B42AB8">
          <w:rPr>
            <w:rStyle w:val="Hyperlink"/>
          </w:rPr>
          <w:t>https://circulars.gov.ie/pdf/circular/per/2017/06.pdf</w:t>
        </w:r>
      </w:hyperlink>
      <w:r>
        <w:t>.</w:t>
      </w:r>
      <w:r w:rsidR="00A22E84">
        <w:t xml:space="preserve"> </w:t>
      </w:r>
    </w:p>
    <w:p w14:paraId="64C7D463" w14:textId="77777777" w:rsidR="0031222B" w:rsidRDefault="0031222B" w:rsidP="008A6F63">
      <w:pPr>
        <w:pStyle w:val="ListParagraph"/>
        <w:spacing w:after="240"/>
        <w:ind w:left="1440"/>
      </w:pPr>
      <w:r>
        <w:t>o Cuntais Ní mór soláthar a dhéanamh sa bhuiséad do chostas thuarascáil chuntasóra ar an tionscadal faoi chaighdeán an M45 - Éileamh Deontais i.e. duine cáilithe a fhostú chun ráiteas costais deiridh etc.4 a scrúdú agus a shíniú. Tá treoir maidir le Caighdeán Éilimh Deontais an M45 ar fáil ach é a iarraidh ón BAI.</w:t>
      </w:r>
    </w:p>
    <w:p w14:paraId="612BC1D0" w14:textId="4F91D7EF" w:rsidR="0031222B" w:rsidRDefault="0031222B" w:rsidP="00A22E84">
      <w:pPr>
        <w:pStyle w:val="ListParagraph"/>
        <w:spacing w:after="240"/>
        <w:ind w:left="1440"/>
      </w:pPr>
      <w:r>
        <w:t xml:space="preserve">o Cartlannú agus Fotheidealú (Seachadadh BAI): Déanfaidh an BAI cartlannú ar chláir a mhaoinítear faoin Scéim; ba cheart </w:t>
      </w:r>
      <w:proofErr w:type="spellStart"/>
      <w:r>
        <w:t>foráil</w:t>
      </w:r>
      <w:proofErr w:type="spellEnd"/>
      <w:r>
        <w:t xml:space="preserve"> a </w:t>
      </w:r>
      <w:proofErr w:type="spellStart"/>
      <w:r>
        <w:t>dhéanamh</w:t>
      </w:r>
      <w:proofErr w:type="spellEnd"/>
      <w:r>
        <w:t xml:space="preserve"> </w:t>
      </w:r>
      <w:proofErr w:type="spellStart"/>
      <w:r>
        <w:t>maidir</w:t>
      </w:r>
      <w:proofErr w:type="spellEnd"/>
      <w:r>
        <w:t xml:space="preserve"> leis an </w:t>
      </w:r>
      <w:proofErr w:type="spellStart"/>
      <w:r>
        <w:t>gcostas</w:t>
      </w:r>
      <w:proofErr w:type="spellEnd"/>
      <w:r>
        <w:t xml:space="preserve"> </w:t>
      </w:r>
      <w:proofErr w:type="spellStart"/>
      <w:r>
        <w:t>seo</w:t>
      </w:r>
      <w:proofErr w:type="spellEnd"/>
      <w:r>
        <w:t>.</w:t>
      </w:r>
      <w:r w:rsidR="00B11E3E">
        <w:t xml:space="preserve">  </w:t>
      </w:r>
      <w:proofErr w:type="spellStart"/>
      <w:r w:rsidR="00B11E3E" w:rsidRPr="00B11E3E">
        <w:t>Beidh</w:t>
      </w:r>
      <w:proofErr w:type="spellEnd"/>
      <w:r w:rsidR="00B11E3E" w:rsidRPr="00B11E3E">
        <w:t xml:space="preserve"> </w:t>
      </w:r>
      <w:proofErr w:type="spellStart"/>
      <w:r w:rsidR="00B11E3E" w:rsidRPr="00B11E3E">
        <w:t>cóip</w:t>
      </w:r>
      <w:proofErr w:type="spellEnd"/>
      <w:r w:rsidR="00B11E3E" w:rsidRPr="00B11E3E">
        <w:t xml:space="preserve"> den </w:t>
      </w:r>
      <w:proofErr w:type="spellStart"/>
      <w:r w:rsidR="00B11E3E" w:rsidRPr="00B11E3E">
        <w:t>chlár</w:t>
      </w:r>
      <w:proofErr w:type="spellEnd"/>
      <w:r w:rsidR="00B11E3E" w:rsidRPr="00B11E3E">
        <w:t xml:space="preserve">/de </w:t>
      </w:r>
      <w:proofErr w:type="spellStart"/>
      <w:r w:rsidR="00B11E3E" w:rsidRPr="00B11E3E">
        <w:t>na</w:t>
      </w:r>
      <w:proofErr w:type="spellEnd"/>
      <w:r w:rsidR="00B11E3E" w:rsidRPr="00B11E3E">
        <w:t xml:space="preserve"> </w:t>
      </w:r>
      <w:proofErr w:type="spellStart"/>
      <w:r w:rsidR="00B11E3E" w:rsidRPr="00B11E3E">
        <w:t>cláir</w:t>
      </w:r>
      <w:proofErr w:type="spellEnd"/>
      <w:r w:rsidR="00B11E3E" w:rsidRPr="00B11E3E">
        <w:t xml:space="preserve"> </w:t>
      </w:r>
      <w:proofErr w:type="spellStart"/>
      <w:r w:rsidR="00B11E3E" w:rsidRPr="00B11E3E">
        <w:t>chraolta</w:t>
      </w:r>
      <w:proofErr w:type="spellEnd"/>
      <w:r w:rsidR="00B11E3E" w:rsidRPr="00B11E3E">
        <w:t xml:space="preserve"> </w:t>
      </w:r>
      <w:proofErr w:type="spellStart"/>
      <w:r w:rsidR="00B11E3E" w:rsidRPr="00B11E3E">
        <w:t>nó</w:t>
      </w:r>
      <w:proofErr w:type="spellEnd"/>
      <w:r w:rsidR="00B11E3E" w:rsidRPr="00B11E3E">
        <w:t xml:space="preserve"> de </w:t>
      </w:r>
      <w:proofErr w:type="spellStart"/>
      <w:r w:rsidR="00B11E3E" w:rsidRPr="00B11E3E">
        <w:t>na</w:t>
      </w:r>
      <w:proofErr w:type="spellEnd"/>
      <w:r w:rsidR="00B11E3E" w:rsidRPr="00B11E3E">
        <w:t xml:space="preserve"> </w:t>
      </w:r>
      <w:proofErr w:type="spellStart"/>
      <w:r w:rsidR="00B11E3E" w:rsidRPr="00B11E3E">
        <w:t>cláir</w:t>
      </w:r>
      <w:proofErr w:type="spellEnd"/>
      <w:r w:rsidR="00B11E3E" w:rsidRPr="00B11E3E">
        <w:t xml:space="preserve"> </w:t>
      </w:r>
      <w:proofErr w:type="spellStart"/>
      <w:r w:rsidR="00B11E3E" w:rsidRPr="00B11E3E">
        <w:t>chraolta</w:t>
      </w:r>
      <w:proofErr w:type="spellEnd"/>
      <w:r w:rsidR="00B11E3E" w:rsidRPr="00B11E3E">
        <w:t>/</w:t>
      </w:r>
      <w:proofErr w:type="spellStart"/>
      <w:r w:rsidR="00B11E3E" w:rsidRPr="00B11E3E">
        <w:t>ábhar</w:t>
      </w:r>
      <w:proofErr w:type="spellEnd"/>
      <w:r w:rsidR="00B11E3E" w:rsidRPr="00B11E3E">
        <w:t xml:space="preserve"> </w:t>
      </w:r>
      <w:proofErr w:type="spellStart"/>
      <w:r w:rsidR="00B11E3E" w:rsidRPr="00B11E3E">
        <w:t>craolta</w:t>
      </w:r>
      <w:proofErr w:type="spellEnd"/>
      <w:r w:rsidR="00B11E3E" w:rsidRPr="00B11E3E">
        <w:t xml:space="preserve"> ag </w:t>
      </w:r>
      <w:proofErr w:type="spellStart"/>
      <w:r w:rsidR="00B11E3E" w:rsidRPr="00B11E3E">
        <w:t>teastáil</w:t>
      </w:r>
      <w:proofErr w:type="spellEnd"/>
      <w:r w:rsidR="00B11E3E" w:rsidRPr="00B11E3E">
        <w:t xml:space="preserve"> </w:t>
      </w:r>
      <w:proofErr w:type="spellStart"/>
      <w:r w:rsidR="00B11E3E" w:rsidRPr="00B11E3E">
        <w:t>i</w:t>
      </w:r>
      <w:proofErr w:type="spellEnd"/>
      <w:r w:rsidR="00B11E3E" w:rsidRPr="00B11E3E">
        <w:t xml:space="preserve"> </w:t>
      </w:r>
      <w:proofErr w:type="spellStart"/>
      <w:r w:rsidR="00B11E3E" w:rsidRPr="00B11E3E">
        <w:t>bhformáid</w:t>
      </w:r>
      <w:proofErr w:type="spellEnd"/>
      <w:r w:rsidR="00B11E3E" w:rsidRPr="00B11E3E">
        <w:t xml:space="preserve"> </w:t>
      </w:r>
      <w:proofErr w:type="spellStart"/>
      <w:r w:rsidR="00B11E3E" w:rsidRPr="00B11E3E">
        <w:t>dhigiteach</w:t>
      </w:r>
      <w:proofErr w:type="spellEnd"/>
      <w:r w:rsidR="00B11E3E" w:rsidRPr="00B11E3E">
        <w:t xml:space="preserve"> </w:t>
      </w:r>
      <w:proofErr w:type="spellStart"/>
      <w:r w:rsidR="00B11E3E" w:rsidRPr="00B11E3E">
        <w:t>ar</w:t>
      </w:r>
      <w:proofErr w:type="spellEnd"/>
      <w:r w:rsidR="00B11E3E" w:rsidRPr="00B11E3E">
        <w:t xml:space="preserve"> </w:t>
      </w:r>
      <w:proofErr w:type="spellStart"/>
      <w:r w:rsidR="00B11E3E" w:rsidRPr="00B11E3E">
        <w:t>iompróir</w:t>
      </w:r>
      <w:proofErr w:type="spellEnd"/>
      <w:r w:rsidR="00B11E3E" w:rsidRPr="00B11E3E">
        <w:t xml:space="preserve"> </w:t>
      </w:r>
      <w:proofErr w:type="spellStart"/>
      <w:r w:rsidR="00B11E3E" w:rsidRPr="00B11E3E">
        <w:t>cuí</w:t>
      </w:r>
      <w:proofErr w:type="spellEnd"/>
      <w:r w:rsidR="00B11E3E" w:rsidRPr="00B11E3E">
        <w:t xml:space="preserve"> (arna </w:t>
      </w:r>
      <w:proofErr w:type="spellStart"/>
      <w:r w:rsidR="00B11E3E" w:rsidRPr="00B11E3E">
        <w:t>cheadú</w:t>
      </w:r>
      <w:proofErr w:type="spellEnd"/>
      <w:r w:rsidR="00B11E3E" w:rsidRPr="00B11E3E">
        <w:t xml:space="preserve"> ag an BAI), </w:t>
      </w:r>
      <w:proofErr w:type="spellStart"/>
      <w:r w:rsidR="00B11E3E" w:rsidRPr="00B11E3E">
        <w:t>ar</w:t>
      </w:r>
      <w:proofErr w:type="spellEnd"/>
      <w:r w:rsidR="00B11E3E" w:rsidRPr="00B11E3E">
        <w:t xml:space="preserve"> </w:t>
      </w:r>
      <w:proofErr w:type="spellStart"/>
      <w:r w:rsidR="00B11E3E" w:rsidRPr="00B11E3E">
        <w:t>iompróir</w:t>
      </w:r>
      <w:proofErr w:type="spellEnd"/>
      <w:r w:rsidR="00B11E3E" w:rsidRPr="00B11E3E">
        <w:t xml:space="preserve"> é a </w:t>
      </w:r>
      <w:proofErr w:type="spellStart"/>
      <w:r w:rsidR="00B11E3E" w:rsidRPr="00B11E3E">
        <w:t>bheidh</w:t>
      </w:r>
      <w:proofErr w:type="spellEnd"/>
      <w:r w:rsidR="00B11E3E" w:rsidRPr="00B11E3E">
        <w:t xml:space="preserve"> de </w:t>
      </w:r>
      <w:proofErr w:type="spellStart"/>
      <w:r w:rsidR="00B11E3E" w:rsidRPr="00B11E3E">
        <w:t>cháilíocht</w:t>
      </w:r>
      <w:proofErr w:type="spellEnd"/>
      <w:r w:rsidR="00B11E3E" w:rsidRPr="00B11E3E">
        <w:t xml:space="preserve"> </w:t>
      </w:r>
      <w:proofErr w:type="spellStart"/>
      <w:r w:rsidR="00B11E3E" w:rsidRPr="00B11E3E">
        <w:t>chraolta</w:t>
      </w:r>
      <w:proofErr w:type="spellEnd"/>
      <w:r w:rsidR="00B11E3E" w:rsidRPr="00B11E3E">
        <w:t xml:space="preserve"> </w:t>
      </w:r>
      <w:proofErr w:type="spellStart"/>
      <w:r w:rsidR="00B11E3E" w:rsidRPr="00B11E3E">
        <w:t>agus</w:t>
      </w:r>
      <w:proofErr w:type="spellEnd"/>
      <w:r w:rsidR="00B11E3E" w:rsidRPr="00B11E3E">
        <w:t xml:space="preserve"> </w:t>
      </w:r>
      <w:proofErr w:type="spellStart"/>
      <w:r w:rsidR="00B11E3E" w:rsidRPr="00B11E3E">
        <w:t>lena</w:t>
      </w:r>
      <w:proofErr w:type="spellEnd"/>
      <w:r w:rsidR="00B11E3E" w:rsidRPr="00B11E3E">
        <w:t xml:space="preserve"> n-</w:t>
      </w:r>
      <w:proofErr w:type="spellStart"/>
      <w:r w:rsidR="00B11E3E" w:rsidRPr="00B11E3E">
        <w:t>áirítear</w:t>
      </w:r>
      <w:proofErr w:type="spellEnd"/>
      <w:r w:rsidR="00B11E3E" w:rsidRPr="00B11E3E">
        <w:t xml:space="preserve"> </w:t>
      </w:r>
      <w:proofErr w:type="spellStart"/>
      <w:r w:rsidR="00B11E3E" w:rsidRPr="00B11E3E">
        <w:t>gach</w:t>
      </w:r>
      <w:proofErr w:type="spellEnd"/>
      <w:r w:rsidR="00B11E3E" w:rsidRPr="00B11E3E">
        <w:t xml:space="preserve"> </w:t>
      </w:r>
      <w:proofErr w:type="spellStart"/>
      <w:r w:rsidR="00B11E3E" w:rsidRPr="00B11E3E">
        <w:t>teideal</w:t>
      </w:r>
      <w:proofErr w:type="spellEnd"/>
      <w:r w:rsidR="00B11E3E" w:rsidRPr="00B11E3E">
        <w:t xml:space="preserve">, </w:t>
      </w:r>
      <w:proofErr w:type="spellStart"/>
      <w:r w:rsidR="00B11E3E" w:rsidRPr="00B11E3E">
        <w:t>creidiúint</w:t>
      </w:r>
      <w:proofErr w:type="spellEnd"/>
      <w:r w:rsidR="00B11E3E" w:rsidRPr="00B11E3E">
        <w:t xml:space="preserve"> </w:t>
      </w:r>
      <w:proofErr w:type="spellStart"/>
      <w:r w:rsidR="00B11E3E" w:rsidRPr="00B11E3E">
        <w:t>agus</w:t>
      </w:r>
      <w:proofErr w:type="spellEnd"/>
      <w:r w:rsidR="00B11E3E" w:rsidRPr="00B11E3E">
        <w:t xml:space="preserve"> </w:t>
      </w:r>
      <w:proofErr w:type="spellStart"/>
      <w:r w:rsidR="00B11E3E" w:rsidRPr="00B11E3E">
        <w:t>éifeacht</w:t>
      </w:r>
      <w:proofErr w:type="spellEnd"/>
      <w:r w:rsidR="00B11E3E" w:rsidRPr="00B11E3E">
        <w:t xml:space="preserve"> </w:t>
      </w:r>
      <w:proofErr w:type="spellStart"/>
      <w:r w:rsidR="00B11E3E" w:rsidRPr="00B11E3E">
        <w:t>ceoil</w:t>
      </w:r>
      <w:proofErr w:type="spellEnd"/>
      <w:r w:rsidR="00B11E3E" w:rsidRPr="00B11E3E">
        <w:t xml:space="preserve"> (</w:t>
      </w:r>
      <w:proofErr w:type="spellStart"/>
      <w:r w:rsidR="00B11E3E" w:rsidRPr="00B11E3E">
        <w:t>más</w:t>
      </w:r>
      <w:proofErr w:type="spellEnd"/>
      <w:r w:rsidR="00B11E3E" w:rsidRPr="00B11E3E">
        <w:t xml:space="preserve"> </w:t>
      </w:r>
      <w:proofErr w:type="spellStart"/>
      <w:r w:rsidR="00B11E3E" w:rsidRPr="00B11E3E">
        <w:t>ábhartha</w:t>
      </w:r>
      <w:proofErr w:type="spellEnd"/>
      <w:r w:rsidR="00B11E3E" w:rsidRPr="00B11E3E">
        <w:t xml:space="preserve">). </w:t>
      </w:r>
      <w:proofErr w:type="spellStart"/>
      <w:r w:rsidR="00B11E3E" w:rsidRPr="00B11E3E">
        <w:t>Maidir</w:t>
      </w:r>
      <w:proofErr w:type="spellEnd"/>
      <w:r w:rsidR="00B11E3E" w:rsidRPr="00B11E3E">
        <w:t xml:space="preserve"> le </w:t>
      </w:r>
      <w:proofErr w:type="spellStart"/>
      <w:r w:rsidR="00B11E3E" w:rsidRPr="00B11E3E">
        <w:t>ceanglais</w:t>
      </w:r>
      <w:proofErr w:type="spellEnd"/>
      <w:r w:rsidR="00B11E3E" w:rsidRPr="00B11E3E">
        <w:t xml:space="preserve"> </w:t>
      </w:r>
      <w:proofErr w:type="spellStart"/>
      <w:r w:rsidR="00B11E3E" w:rsidRPr="00B11E3E">
        <w:t>fotheidealaithe</w:t>
      </w:r>
      <w:proofErr w:type="spellEnd"/>
      <w:r w:rsidR="00B11E3E" w:rsidRPr="00B11E3E">
        <w:t xml:space="preserve">, </w:t>
      </w:r>
      <w:proofErr w:type="spellStart"/>
      <w:r w:rsidR="00B11E3E" w:rsidRPr="00B11E3E">
        <w:t>tá</w:t>
      </w:r>
      <w:proofErr w:type="spellEnd"/>
      <w:r w:rsidR="00B11E3E" w:rsidRPr="00B11E3E">
        <w:t xml:space="preserve"> </w:t>
      </w:r>
      <w:proofErr w:type="spellStart"/>
      <w:r w:rsidR="00B11E3E" w:rsidRPr="00B11E3E">
        <w:t>feidhm</w:t>
      </w:r>
      <w:proofErr w:type="spellEnd"/>
      <w:r w:rsidR="00B11E3E" w:rsidRPr="00B11E3E">
        <w:t xml:space="preserve"> </w:t>
      </w:r>
      <w:proofErr w:type="spellStart"/>
      <w:r w:rsidR="00B11E3E" w:rsidRPr="00B11E3E">
        <w:t>acu</w:t>
      </w:r>
      <w:proofErr w:type="spellEnd"/>
      <w:r w:rsidR="00B11E3E" w:rsidRPr="00B11E3E">
        <w:t xml:space="preserve"> sin </w:t>
      </w:r>
      <w:proofErr w:type="spellStart"/>
      <w:r w:rsidR="00B11E3E" w:rsidRPr="00B11E3E">
        <w:t>maidir</w:t>
      </w:r>
      <w:proofErr w:type="spellEnd"/>
      <w:r w:rsidR="00B11E3E" w:rsidRPr="00B11E3E">
        <w:t xml:space="preserve"> le </w:t>
      </w:r>
      <w:proofErr w:type="spellStart"/>
      <w:r w:rsidR="00B11E3E" w:rsidRPr="00B11E3E">
        <w:t>clár</w:t>
      </w:r>
      <w:proofErr w:type="spellEnd"/>
      <w:r w:rsidR="00B11E3E" w:rsidRPr="00B11E3E">
        <w:t>/</w:t>
      </w:r>
      <w:proofErr w:type="spellStart"/>
      <w:r w:rsidR="00B11E3E" w:rsidRPr="00B11E3E">
        <w:t>ábhar</w:t>
      </w:r>
      <w:proofErr w:type="spellEnd"/>
      <w:r w:rsidR="00B11E3E" w:rsidRPr="00B11E3E">
        <w:t xml:space="preserve"> </w:t>
      </w:r>
      <w:proofErr w:type="spellStart"/>
      <w:r w:rsidR="00B11E3E" w:rsidRPr="00B11E3E">
        <w:t>craolta</w:t>
      </w:r>
      <w:proofErr w:type="spellEnd"/>
      <w:r w:rsidR="00B11E3E" w:rsidRPr="00B11E3E">
        <w:t xml:space="preserve"> </w:t>
      </w:r>
      <w:proofErr w:type="spellStart"/>
      <w:r w:rsidR="00B11E3E" w:rsidRPr="00B11E3E">
        <w:t>teilifíse</w:t>
      </w:r>
      <w:proofErr w:type="spellEnd"/>
      <w:r w:rsidR="00B11E3E" w:rsidRPr="00B11E3E">
        <w:t xml:space="preserve"> </w:t>
      </w:r>
      <w:proofErr w:type="spellStart"/>
      <w:r w:rsidR="00B11E3E" w:rsidRPr="00B11E3E">
        <w:t>agus</w:t>
      </w:r>
      <w:proofErr w:type="spellEnd"/>
      <w:r w:rsidR="00B11E3E" w:rsidRPr="00B11E3E">
        <w:t xml:space="preserve"> </w:t>
      </w:r>
      <w:proofErr w:type="spellStart"/>
      <w:r w:rsidR="00B11E3E" w:rsidRPr="00B11E3E">
        <w:t>maidir</w:t>
      </w:r>
      <w:proofErr w:type="spellEnd"/>
      <w:r w:rsidR="00B11E3E" w:rsidRPr="00B11E3E">
        <w:t xml:space="preserve"> le </w:t>
      </w:r>
      <w:proofErr w:type="spellStart"/>
      <w:r w:rsidR="00B11E3E" w:rsidRPr="00B11E3E">
        <w:t>haon</w:t>
      </w:r>
      <w:proofErr w:type="spellEnd"/>
      <w:r w:rsidR="00B11E3E" w:rsidRPr="00B11E3E">
        <w:t xml:space="preserve"> </w:t>
      </w:r>
      <w:proofErr w:type="spellStart"/>
      <w:r w:rsidR="00B11E3E" w:rsidRPr="00B11E3E">
        <w:t>ábhar</w:t>
      </w:r>
      <w:proofErr w:type="spellEnd"/>
      <w:r w:rsidR="00B11E3E" w:rsidRPr="00B11E3E">
        <w:t xml:space="preserve"> a </w:t>
      </w:r>
      <w:proofErr w:type="spellStart"/>
      <w:r w:rsidR="00B11E3E" w:rsidRPr="00B11E3E">
        <w:t>dáileadh</w:t>
      </w:r>
      <w:proofErr w:type="spellEnd"/>
      <w:r w:rsidR="00B11E3E" w:rsidRPr="00B11E3E">
        <w:t xml:space="preserve"> </w:t>
      </w:r>
      <w:proofErr w:type="spellStart"/>
      <w:r w:rsidR="00B11E3E" w:rsidRPr="00B11E3E">
        <w:t>ar</w:t>
      </w:r>
      <w:proofErr w:type="spellEnd"/>
      <w:r w:rsidR="00B11E3E" w:rsidRPr="00B11E3E">
        <w:t xml:space="preserve"> </w:t>
      </w:r>
      <w:proofErr w:type="spellStart"/>
      <w:r w:rsidR="00B11E3E" w:rsidRPr="00B11E3E">
        <w:t>líne</w:t>
      </w:r>
      <w:proofErr w:type="spellEnd"/>
      <w:r w:rsidR="00B11E3E" w:rsidRPr="00B11E3E">
        <w:t xml:space="preserve"> de </w:t>
      </w:r>
      <w:proofErr w:type="spellStart"/>
      <w:r w:rsidR="00B11E3E" w:rsidRPr="00B11E3E">
        <w:t>bhreis</w:t>
      </w:r>
      <w:proofErr w:type="spellEnd"/>
      <w:r w:rsidR="00B11E3E" w:rsidRPr="00B11E3E">
        <w:t xml:space="preserve"> </w:t>
      </w:r>
      <w:proofErr w:type="spellStart"/>
      <w:r w:rsidR="00B11E3E" w:rsidRPr="00B11E3E">
        <w:t>ar</w:t>
      </w:r>
      <w:proofErr w:type="spellEnd"/>
      <w:r w:rsidR="00B11E3E" w:rsidRPr="00B11E3E">
        <w:t xml:space="preserve"> an </w:t>
      </w:r>
      <w:proofErr w:type="spellStart"/>
      <w:r w:rsidR="00B11E3E" w:rsidRPr="00B11E3E">
        <w:t>bprionsabal</w:t>
      </w:r>
      <w:proofErr w:type="spellEnd"/>
      <w:r w:rsidR="00B11E3E" w:rsidRPr="00B11E3E">
        <w:t xml:space="preserve"> </w:t>
      </w:r>
      <w:proofErr w:type="spellStart"/>
      <w:r w:rsidR="00B11E3E" w:rsidRPr="00B11E3E">
        <w:t>digiteach</w:t>
      </w:r>
      <w:proofErr w:type="spellEnd"/>
      <w:r w:rsidR="00B11E3E" w:rsidRPr="00B11E3E">
        <w:t xml:space="preserve"> den </w:t>
      </w:r>
      <w:proofErr w:type="spellStart"/>
      <w:r w:rsidR="00B11E3E" w:rsidRPr="00B11E3E">
        <w:t>chéad</w:t>
      </w:r>
      <w:proofErr w:type="spellEnd"/>
      <w:r w:rsidR="00B11E3E" w:rsidRPr="00B11E3E">
        <w:t xml:space="preserve"> </w:t>
      </w:r>
      <w:proofErr w:type="spellStart"/>
      <w:r w:rsidR="00B11E3E" w:rsidRPr="00B11E3E">
        <w:t>uair</w:t>
      </w:r>
      <w:proofErr w:type="spellEnd"/>
      <w:r w:rsidR="00B11E3E" w:rsidRPr="00B11E3E">
        <w:t>.</w:t>
      </w:r>
    </w:p>
    <w:p w14:paraId="78D80B8A" w14:textId="4BE12B0B" w:rsidR="00B80582" w:rsidRDefault="00B80582">
      <w:pPr>
        <w:rPr>
          <w:b/>
          <w:bCs/>
          <w:sz w:val="24"/>
          <w:szCs w:val="24"/>
        </w:rPr>
      </w:pPr>
    </w:p>
    <w:p w14:paraId="183D1A44" w14:textId="77777777" w:rsidR="00A22E84" w:rsidRDefault="00A22E84">
      <w:pPr>
        <w:rPr>
          <w:b/>
          <w:bCs/>
          <w:sz w:val="24"/>
          <w:szCs w:val="24"/>
        </w:rPr>
      </w:pPr>
    </w:p>
    <w:p w14:paraId="2A3F052B" w14:textId="5B1D3E67" w:rsidR="00CD2EF3" w:rsidRPr="00D01256" w:rsidRDefault="00CE4A66">
      <w:pPr>
        <w:rPr>
          <w:b/>
          <w:bCs/>
          <w:sz w:val="24"/>
          <w:szCs w:val="24"/>
        </w:rPr>
      </w:pPr>
      <w:r>
        <w:rPr>
          <w:b/>
          <w:bCs/>
          <w:sz w:val="24"/>
          <w:szCs w:val="24"/>
        </w:rPr>
        <w:t>Teimplé</w:t>
      </w:r>
      <w:r w:rsidR="00AF2DAB">
        <w:rPr>
          <w:b/>
          <w:bCs/>
          <w:sz w:val="24"/>
          <w:szCs w:val="24"/>
        </w:rPr>
        <w:t>a</w:t>
      </w:r>
      <w:r>
        <w:rPr>
          <w:b/>
          <w:bCs/>
          <w:sz w:val="24"/>
          <w:szCs w:val="24"/>
        </w:rPr>
        <w:t>d Buiséad</w:t>
      </w:r>
      <w:r w:rsidR="00D01256" w:rsidRPr="12CF1837">
        <w:rPr>
          <w:b/>
          <w:bCs/>
          <w:sz w:val="24"/>
          <w:szCs w:val="24"/>
        </w:rPr>
        <w:t>:</w:t>
      </w:r>
    </w:p>
    <w:p w14:paraId="4EB5FAE4" w14:textId="77777777" w:rsidR="00CD2EF3" w:rsidRPr="00E96105" w:rsidRDefault="00CD2EF3">
      <w:pPr>
        <w:rPr>
          <w:color w:val="ED7D31"/>
        </w:rPr>
      </w:pPr>
    </w:p>
    <w:p w14:paraId="3666E67A" w14:textId="369FD227" w:rsidR="006C7B48" w:rsidRDefault="00AF2DAB" w:rsidP="006C7B48">
      <w:pPr>
        <w:jc w:val="center"/>
        <w:rPr>
          <w:b/>
          <w:szCs w:val="20"/>
        </w:rPr>
      </w:pPr>
      <w:r w:rsidRPr="00AF2DAB">
        <w:rPr>
          <w:b/>
          <w:szCs w:val="20"/>
        </w:rPr>
        <w:t>Foirm Buiséid Éigeantach do Thogra</w:t>
      </w:r>
      <w:r w:rsidR="00F938EA">
        <w:rPr>
          <w:rStyle w:val="FootnoteReference"/>
          <w:b/>
          <w:szCs w:val="20"/>
        </w:rPr>
        <w:footnoteReference w:id="2"/>
      </w:r>
    </w:p>
    <w:p w14:paraId="24A4B482" w14:textId="77777777" w:rsidR="006C7B48" w:rsidRDefault="006C7B48"/>
    <w:p w14:paraId="5DAD9F10" w14:textId="35F4B467" w:rsidR="00967D7F" w:rsidRDefault="00350C21" w:rsidP="00967D7F">
      <w:pPr>
        <w:rPr>
          <w:i/>
          <w:iCs/>
        </w:rPr>
      </w:pPr>
      <w:r w:rsidRPr="00350C21">
        <w:rPr>
          <w:i/>
          <w:iCs/>
        </w:rPr>
        <w:t>Soláthraíonn an fhoirm bhuiséid ar an leathanach seo a leanas an chatagóir costas a chaithfidh an t-iarratasóir a leagan amach. Más mian leat clár bogearraí a úsáid chun do bhuiséad a thiomsú is féidir leat é sin a dhéanamh, ach déan cinnte le do thoil go leanann sé an struchtúr mar atá leagtha amach ar an leathanach seo a leanas agus go bhfuil nótaí buiséadacha ann do gach mír líne. Ansin ba chóir duit an buiséad comhlánaithe a cheangal le d’fhoirm iarratais agus an ceangaltán a mharcáil go soiléir mar ‘Buiséad’.</w:t>
      </w:r>
    </w:p>
    <w:p w14:paraId="0DD7C358" w14:textId="690D1D97" w:rsidR="006507AE" w:rsidRDefault="006507AE" w:rsidP="12CF1837"/>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12CF1837">
        <w:trPr>
          <w:trHeight w:val="680"/>
        </w:trPr>
        <w:tc>
          <w:tcPr>
            <w:tcW w:w="9493" w:type="dxa"/>
            <w:gridSpan w:val="3"/>
            <w:shd w:val="clear" w:color="auto" w:fill="000000" w:themeFill="text1"/>
          </w:tcPr>
          <w:p w14:paraId="288D367C" w14:textId="17D0EB40" w:rsidR="001D5325" w:rsidRPr="00F52E43" w:rsidRDefault="001D5325" w:rsidP="00F52E43">
            <w:pPr>
              <w:rPr>
                <w:b/>
                <w:bCs/>
              </w:rPr>
            </w:pPr>
            <w:r w:rsidRPr="00F52E43">
              <w:rPr>
                <w:b/>
                <w:bCs/>
              </w:rPr>
              <w:t>BU</w:t>
            </w:r>
            <w:r w:rsidR="00FA35F5">
              <w:rPr>
                <w:b/>
                <w:bCs/>
              </w:rPr>
              <w:t>iSÉAD</w:t>
            </w:r>
          </w:p>
          <w:p w14:paraId="0BA729D9" w14:textId="2F94C620" w:rsidR="00DF6783" w:rsidRPr="00DF6783" w:rsidRDefault="00DF6783" w:rsidP="00DF6783">
            <w:pPr>
              <w:spacing w:line="240" w:lineRule="atLeast"/>
              <w:rPr>
                <w:i/>
                <w:iCs/>
              </w:rPr>
            </w:pPr>
            <w:r w:rsidRPr="00DF6783">
              <w:rPr>
                <w:i/>
                <w:iCs/>
              </w:rPr>
              <w:t>Caithfidh do bhuiséad a bheith ag teacht leis an togra atá leagtha amach agat in ailt 2 agus 3 den iarratas seo.</w:t>
            </w:r>
          </w:p>
          <w:p w14:paraId="0060A103" w14:textId="56771B96" w:rsidR="00437736" w:rsidRPr="00437736" w:rsidRDefault="00437736" w:rsidP="008E045C">
            <w:pPr>
              <w:spacing w:line="240" w:lineRule="atLeast"/>
              <w:rPr>
                <w:i/>
                <w:iCs/>
              </w:rPr>
            </w:pPr>
          </w:p>
        </w:tc>
      </w:tr>
      <w:tr w:rsidR="001D5325" w:rsidRPr="00812DBA" w14:paraId="789D77F4" w14:textId="77777777" w:rsidTr="12CF1837">
        <w:tc>
          <w:tcPr>
            <w:tcW w:w="9493" w:type="dxa"/>
            <w:gridSpan w:val="3"/>
            <w:shd w:val="clear" w:color="auto" w:fill="F2F2F2" w:themeFill="background1" w:themeFillShade="F2"/>
          </w:tcPr>
          <w:p w14:paraId="263FCCB8" w14:textId="2DB88043" w:rsidR="001D5325" w:rsidRPr="00812DBA" w:rsidRDefault="008E045C" w:rsidP="00BA1C19">
            <w:pPr>
              <w:keepNext/>
              <w:spacing w:line="280" w:lineRule="exact"/>
              <w:jc w:val="both"/>
              <w:outlineLvl w:val="8"/>
              <w:rPr>
                <w:szCs w:val="20"/>
              </w:rPr>
            </w:pPr>
            <w:r w:rsidRPr="008E045C">
              <w:rPr>
                <w:szCs w:val="20"/>
              </w:rPr>
              <w:t>Tabhair miondealú mionsonraithe ar chostais an tionscadail nó na gníomhaíochta le do thoil.</w:t>
            </w:r>
          </w:p>
        </w:tc>
      </w:tr>
      <w:tr w:rsidR="001D5325" w:rsidRPr="00812DBA" w14:paraId="695E917D" w14:textId="77777777" w:rsidTr="12CF1837">
        <w:trPr>
          <w:trHeight w:val="340"/>
        </w:trPr>
        <w:tc>
          <w:tcPr>
            <w:tcW w:w="4621" w:type="dxa"/>
            <w:shd w:val="clear" w:color="auto" w:fill="auto"/>
            <w:vAlign w:val="center"/>
          </w:tcPr>
          <w:p w14:paraId="4C0FB823" w14:textId="6026B062" w:rsidR="001D5325" w:rsidRPr="00812DBA" w:rsidRDefault="00615B5D" w:rsidP="009941DF">
            <w:pPr>
              <w:pStyle w:val="BodyTextIndent"/>
              <w:spacing w:after="0" w:line="280" w:lineRule="exact"/>
              <w:ind w:left="0"/>
              <w:rPr>
                <w:rFonts w:cs="Arial"/>
                <w:szCs w:val="20"/>
              </w:rPr>
            </w:pPr>
            <w:r>
              <w:rPr>
                <w:rFonts w:cs="Arial"/>
                <w:szCs w:val="20"/>
              </w:rPr>
              <w:t>Mír</w:t>
            </w:r>
          </w:p>
        </w:tc>
        <w:tc>
          <w:tcPr>
            <w:tcW w:w="2310" w:type="dxa"/>
            <w:shd w:val="clear" w:color="auto" w:fill="auto"/>
          </w:tcPr>
          <w:p w14:paraId="1217F128" w14:textId="6B542AD6"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w:t>
            </w:r>
            <w:r w:rsidR="007F37AF">
              <w:rPr>
                <w:rFonts w:cs="Arial"/>
                <w:szCs w:val="20"/>
              </w:rPr>
              <w:t>as</w:t>
            </w:r>
            <w:r>
              <w:rPr>
                <w:rFonts w:cs="Arial"/>
                <w:szCs w:val="20"/>
              </w:rPr>
              <w:t xml:space="preserve"> </w:t>
            </w:r>
            <w:r w:rsidRPr="00812DBA">
              <w:rPr>
                <w:rFonts w:cs="Arial"/>
                <w:szCs w:val="20"/>
              </w:rPr>
              <w:t>€</w:t>
            </w:r>
          </w:p>
        </w:tc>
        <w:tc>
          <w:tcPr>
            <w:tcW w:w="2562" w:type="dxa"/>
            <w:shd w:val="clear" w:color="auto" w:fill="auto"/>
          </w:tcPr>
          <w:p w14:paraId="3B8B4839" w14:textId="04960117" w:rsidR="001D5325" w:rsidRPr="00812DBA" w:rsidRDefault="001D5325" w:rsidP="00BA1C19">
            <w:pPr>
              <w:pStyle w:val="BodyTextIndent"/>
              <w:spacing w:after="0" w:line="280" w:lineRule="exact"/>
              <w:ind w:left="0"/>
              <w:jc w:val="both"/>
              <w:rPr>
                <w:rFonts w:cs="Arial"/>
                <w:szCs w:val="20"/>
              </w:rPr>
            </w:pPr>
            <w:r>
              <w:rPr>
                <w:rFonts w:cs="Arial"/>
                <w:szCs w:val="20"/>
              </w:rPr>
              <w:t>N</w:t>
            </w:r>
            <w:r w:rsidR="007F37AF">
              <w:rPr>
                <w:rFonts w:cs="Arial"/>
                <w:szCs w:val="20"/>
              </w:rPr>
              <w:t>ótaí</w:t>
            </w:r>
          </w:p>
        </w:tc>
      </w:tr>
      <w:tr w:rsidR="001D5325" w:rsidRPr="00812DBA" w14:paraId="5E0BC738" w14:textId="77777777" w:rsidTr="12CF1837">
        <w:trPr>
          <w:trHeight w:val="20"/>
        </w:trPr>
        <w:tc>
          <w:tcPr>
            <w:tcW w:w="4621" w:type="dxa"/>
            <w:shd w:val="clear" w:color="auto" w:fill="D9D9D9" w:themeFill="background1" w:themeFillShade="D9"/>
          </w:tcPr>
          <w:p w14:paraId="6C005FFE" w14:textId="11DB869E" w:rsidR="001D5325" w:rsidRPr="00812DBA" w:rsidRDefault="00653729" w:rsidP="00820572">
            <w:pPr>
              <w:numPr>
                <w:ilvl w:val="0"/>
                <w:numId w:val="41"/>
              </w:numPr>
              <w:jc w:val="both"/>
              <w:rPr>
                <w:szCs w:val="20"/>
              </w:rPr>
            </w:pPr>
            <w:r w:rsidRPr="00653729">
              <w:rPr>
                <w:szCs w:val="20"/>
              </w:rPr>
              <w:t>Pearsanra &amp; Oiliúint</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2A403F8B" w:rsidR="001D5325" w:rsidRPr="00812DBA" w:rsidRDefault="00D80188" w:rsidP="00D80188">
            <w:pPr>
              <w:jc w:val="both"/>
              <w:rPr>
                <w:szCs w:val="20"/>
              </w:rPr>
            </w:pPr>
            <w:r w:rsidRPr="00D80188">
              <w:rPr>
                <w:szCs w:val="20"/>
              </w:rPr>
              <w:t>1.1 Tuarastail Foirne</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2BB36728" w:rsidR="001D5325" w:rsidRPr="00812DBA" w:rsidRDefault="00820572" w:rsidP="00BA1C19">
            <w:pPr>
              <w:jc w:val="both"/>
              <w:rPr>
                <w:szCs w:val="20"/>
              </w:rPr>
            </w:pPr>
            <w:r>
              <w:rPr>
                <w:szCs w:val="20"/>
              </w:rPr>
              <w:t xml:space="preserve">1.2 </w:t>
            </w:r>
            <w:r w:rsidR="00D80188" w:rsidRPr="00D80188">
              <w:rPr>
                <w:szCs w:val="20"/>
              </w:rPr>
              <w:t>Costais Foirne Eile</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62FA7178" w:rsidR="001D5325" w:rsidRPr="00812DBA" w:rsidRDefault="00820572" w:rsidP="00BA1C19">
            <w:pPr>
              <w:jc w:val="both"/>
              <w:rPr>
                <w:szCs w:val="20"/>
              </w:rPr>
            </w:pPr>
            <w:r>
              <w:rPr>
                <w:szCs w:val="20"/>
              </w:rPr>
              <w:t xml:space="preserve">1.3 </w:t>
            </w:r>
            <w:r w:rsidR="00DF5D0B" w:rsidRPr="00D80188">
              <w:rPr>
                <w:szCs w:val="20"/>
              </w:rPr>
              <w:t>Tobhaigh Rialtais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6F5C1682" w:rsidR="00820572" w:rsidRPr="00812DBA" w:rsidRDefault="00820572" w:rsidP="00820572">
            <w:pPr>
              <w:jc w:val="both"/>
              <w:rPr>
                <w:szCs w:val="20"/>
              </w:rPr>
            </w:pPr>
            <w:r>
              <w:rPr>
                <w:szCs w:val="20"/>
              </w:rPr>
              <w:t xml:space="preserve">1.4 </w:t>
            </w:r>
            <w:r w:rsidR="00DF5D0B" w:rsidRPr="00D80188">
              <w:rPr>
                <w:szCs w:val="20"/>
              </w:rPr>
              <w:t>Oiliúint &amp; Forbairt (más infheidhme)</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12CF1837">
        <w:trPr>
          <w:trHeight w:val="40"/>
        </w:trPr>
        <w:tc>
          <w:tcPr>
            <w:tcW w:w="4621" w:type="dxa"/>
            <w:shd w:val="clear" w:color="auto" w:fill="auto"/>
          </w:tcPr>
          <w:p w14:paraId="65D360BB" w14:textId="2946AFAE" w:rsidR="00820572" w:rsidRPr="00812DBA" w:rsidRDefault="00820572" w:rsidP="00820572">
            <w:pPr>
              <w:jc w:val="both"/>
              <w:rPr>
                <w:szCs w:val="20"/>
              </w:rPr>
            </w:pPr>
            <w:r>
              <w:rPr>
                <w:szCs w:val="20"/>
              </w:rPr>
              <w:t xml:space="preserve">1.5 </w:t>
            </w:r>
            <w:r w:rsidR="00DF5D0B" w:rsidRPr="00D80188">
              <w:rPr>
                <w:szCs w:val="20"/>
              </w:rPr>
              <w:t>Seirbhísí / Comhairle Speisialtóra</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547634B6" w:rsidR="00E3203A" w:rsidRDefault="00E3203A" w:rsidP="00820572">
            <w:pPr>
              <w:jc w:val="both"/>
              <w:rPr>
                <w:szCs w:val="20"/>
              </w:rPr>
            </w:pPr>
            <w:r>
              <w:rPr>
                <w:szCs w:val="20"/>
              </w:rPr>
              <w:t xml:space="preserve">1.6 </w:t>
            </w:r>
            <w:r w:rsidR="00DF5D0B">
              <w:rPr>
                <w:szCs w:val="20"/>
              </w:rPr>
              <w:t>Eile</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77ED687C" w:rsidR="00820572" w:rsidRPr="00812DBA" w:rsidRDefault="00820572" w:rsidP="00820572">
            <w:pPr>
              <w:jc w:val="both"/>
              <w:rPr>
                <w:szCs w:val="20"/>
              </w:rPr>
            </w:pPr>
            <w:r>
              <w:rPr>
                <w:szCs w:val="20"/>
              </w:rPr>
              <w:t>1.</w:t>
            </w:r>
            <w:r w:rsidR="00E3203A">
              <w:rPr>
                <w:szCs w:val="20"/>
              </w:rPr>
              <w:t xml:space="preserve">7 </w:t>
            </w:r>
            <w:r w:rsidR="00DF5D0B">
              <w:rPr>
                <w:szCs w:val="20"/>
              </w:rPr>
              <w:t>Eile</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60EA76AA" w:rsidR="00832D63" w:rsidRPr="00812DBA" w:rsidRDefault="00650142" w:rsidP="006E6AD9">
            <w:pPr>
              <w:rPr>
                <w:szCs w:val="20"/>
              </w:rPr>
            </w:pPr>
            <w:r w:rsidRPr="00650142">
              <w:rPr>
                <w:szCs w:val="20"/>
              </w:rPr>
              <w:t>Costais Iomlán Pearsanra &amp; Oiliúna</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148AA3BB" w:rsidR="00820572" w:rsidRPr="00812DBA" w:rsidRDefault="00DC450B" w:rsidP="0B8A7F70">
            <w:pPr>
              <w:numPr>
                <w:ilvl w:val="0"/>
                <w:numId w:val="41"/>
              </w:numPr>
              <w:jc w:val="both"/>
            </w:pPr>
            <w:r>
              <w:t>Léiriúcháin</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68C864DE" w:rsidR="00E3203A" w:rsidRPr="00812DBA" w:rsidRDefault="00743091" w:rsidP="00E3203A">
            <w:pPr>
              <w:jc w:val="both"/>
              <w:rPr>
                <w:szCs w:val="20"/>
              </w:rPr>
            </w:pPr>
            <w:r w:rsidRPr="00743091">
              <w:rPr>
                <w:szCs w:val="20"/>
              </w:rPr>
              <w:t>2.1 Forbairt Cláir &amp; Réamh</w:t>
            </w:r>
            <w:r w:rsidR="00104927">
              <w:rPr>
                <w:szCs w:val="20"/>
              </w:rPr>
              <w:t>léiriúcháin</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1DB87B3" w:rsidR="00E3203A" w:rsidRPr="00812DBA" w:rsidRDefault="00E3203A" w:rsidP="00E3203A">
            <w:pPr>
              <w:jc w:val="both"/>
              <w:rPr>
                <w:szCs w:val="20"/>
              </w:rPr>
            </w:pPr>
            <w:r>
              <w:rPr>
                <w:szCs w:val="20"/>
              </w:rPr>
              <w:t xml:space="preserve">2.2 </w:t>
            </w:r>
            <w:r w:rsidR="007E3F4B">
              <w:rPr>
                <w:szCs w:val="20"/>
              </w:rPr>
              <w:t xml:space="preserve">Léiriú </w:t>
            </w:r>
            <w:r w:rsidR="007E3F4B" w:rsidRPr="00743091">
              <w:rPr>
                <w:szCs w:val="20"/>
              </w:rPr>
              <w:t>Cláir</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328702DA" w:rsidR="00E3203A" w:rsidRPr="00812DBA" w:rsidRDefault="00E3203A" w:rsidP="00E3203A">
            <w:pPr>
              <w:jc w:val="both"/>
              <w:rPr>
                <w:szCs w:val="20"/>
              </w:rPr>
            </w:pPr>
            <w:r>
              <w:rPr>
                <w:szCs w:val="20"/>
              </w:rPr>
              <w:t>2.3</w:t>
            </w:r>
            <w:r w:rsidR="00A93067">
              <w:rPr>
                <w:szCs w:val="20"/>
              </w:rPr>
              <w:t xml:space="preserve"> </w:t>
            </w:r>
            <w:r w:rsidR="00A93067" w:rsidRPr="00743091">
              <w:rPr>
                <w:szCs w:val="20"/>
              </w:rPr>
              <w:t xml:space="preserve">An Phrionsabal Digiteach </w:t>
            </w:r>
            <w:r w:rsidR="00A93067">
              <w:rPr>
                <w:szCs w:val="20"/>
              </w:rPr>
              <w:t>ar Dtús</w:t>
            </w:r>
            <w:r w:rsidR="00C40D4D">
              <w:rPr>
                <w:szCs w:val="20"/>
              </w:rPr>
              <w:t xml:space="preserve"> </w:t>
            </w:r>
            <w:r w:rsidR="00A93067" w:rsidRPr="00743091">
              <w:rPr>
                <w:szCs w:val="20"/>
              </w:rPr>
              <w:t>(más infheidhme)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456924B7" w:rsidR="00E07E03" w:rsidRDefault="00E07E03" w:rsidP="00E3203A">
            <w:pPr>
              <w:jc w:val="both"/>
              <w:rPr>
                <w:szCs w:val="20"/>
              </w:rPr>
            </w:pPr>
            <w:r>
              <w:rPr>
                <w:szCs w:val="20"/>
              </w:rPr>
              <w:t xml:space="preserve">2.4 </w:t>
            </w:r>
            <w:r w:rsidR="00C40D4D" w:rsidRPr="00743091">
              <w:rPr>
                <w:szCs w:val="20"/>
              </w:rPr>
              <w:t>Costais Stiúideo</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77485661" w:rsidR="002D016B" w:rsidRDefault="00104927" w:rsidP="00E3203A">
            <w:pPr>
              <w:jc w:val="both"/>
              <w:rPr>
                <w:szCs w:val="20"/>
              </w:rPr>
            </w:pPr>
            <w:r w:rsidRPr="00743091">
              <w:rPr>
                <w:szCs w:val="20"/>
              </w:rPr>
              <w:t>2.5 Costais agallaí / aoi</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341F5EDD" w:rsidR="00E3203A" w:rsidRPr="00812DBA" w:rsidRDefault="00E470E6" w:rsidP="00E3203A">
            <w:pPr>
              <w:jc w:val="both"/>
              <w:rPr>
                <w:szCs w:val="20"/>
              </w:rPr>
            </w:pPr>
            <w:r>
              <w:rPr>
                <w:szCs w:val="20"/>
              </w:rPr>
              <w:t>2</w:t>
            </w:r>
            <w:r w:rsidRPr="00743091">
              <w:rPr>
                <w:szCs w:val="20"/>
              </w:rPr>
              <w:t>.6 Costais Riaracháin</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6E52BA" w:rsidRPr="00812DBA" w14:paraId="239D6CE8" w14:textId="77777777" w:rsidTr="12CF1837">
        <w:trPr>
          <w:trHeight w:val="40"/>
        </w:trPr>
        <w:tc>
          <w:tcPr>
            <w:tcW w:w="4621" w:type="dxa"/>
            <w:shd w:val="clear" w:color="auto" w:fill="auto"/>
          </w:tcPr>
          <w:p w14:paraId="4A60CDF5" w14:textId="5CDBC36D" w:rsidR="006E52BA" w:rsidRDefault="006E52BA" w:rsidP="00E3203A">
            <w:pPr>
              <w:jc w:val="both"/>
              <w:rPr>
                <w:szCs w:val="20"/>
              </w:rPr>
            </w:pPr>
            <w:r>
              <w:rPr>
                <w:szCs w:val="20"/>
              </w:rPr>
              <w:t xml:space="preserve">2.7 </w:t>
            </w:r>
            <w:proofErr w:type="spellStart"/>
            <w:r w:rsidR="00A5411C">
              <w:rPr>
                <w:szCs w:val="20"/>
              </w:rPr>
              <w:t>Árachas</w:t>
            </w:r>
            <w:proofErr w:type="spellEnd"/>
          </w:p>
        </w:tc>
        <w:tc>
          <w:tcPr>
            <w:tcW w:w="2310" w:type="dxa"/>
            <w:shd w:val="clear" w:color="auto" w:fill="auto"/>
          </w:tcPr>
          <w:p w14:paraId="7ECA0FC2" w14:textId="3B1CA470" w:rsidR="006E52BA" w:rsidRPr="00812DBA" w:rsidRDefault="00A407E0" w:rsidP="00E3203A">
            <w:pPr>
              <w:jc w:val="both"/>
              <w:rPr>
                <w:szCs w:val="20"/>
              </w:rPr>
            </w:pPr>
            <w:r>
              <w:rPr>
                <w:szCs w:val="20"/>
              </w:rPr>
              <w:t>€</w:t>
            </w:r>
          </w:p>
        </w:tc>
        <w:tc>
          <w:tcPr>
            <w:tcW w:w="2562" w:type="dxa"/>
            <w:shd w:val="clear" w:color="auto" w:fill="auto"/>
          </w:tcPr>
          <w:p w14:paraId="28CB8AED" w14:textId="77777777" w:rsidR="006E52BA" w:rsidRPr="00812DBA" w:rsidRDefault="006E52BA"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2915C30B" w:rsidR="00E3203A" w:rsidRPr="00812DBA" w:rsidRDefault="00224F96" w:rsidP="00E3203A">
            <w:pPr>
              <w:jc w:val="both"/>
              <w:rPr>
                <w:szCs w:val="20"/>
              </w:rPr>
            </w:pPr>
            <w:r>
              <w:rPr>
                <w:szCs w:val="20"/>
              </w:rPr>
              <w:t>2</w:t>
            </w:r>
            <w:r w:rsidR="00E470E6" w:rsidRPr="00743091">
              <w:rPr>
                <w:szCs w:val="20"/>
              </w:rPr>
              <w:t>.</w:t>
            </w:r>
            <w:r w:rsidR="00A5411C">
              <w:rPr>
                <w:szCs w:val="20"/>
              </w:rPr>
              <w:t>8</w:t>
            </w:r>
            <w:r w:rsidR="00E470E6" w:rsidRPr="00743091">
              <w:rPr>
                <w:szCs w:val="20"/>
              </w:rPr>
              <w:t xml:space="preserve"> </w:t>
            </w:r>
            <w:proofErr w:type="spellStart"/>
            <w:r w:rsidR="00E470E6" w:rsidRPr="00743091">
              <w:rPr>
                <w:szCs w:val="20"/>
              </w:rPr>
              <w:t>Forchostais</w:t>
            </w:r>
            <w:proofErr w:type="spellEnd"/>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42E840F5" w:rsidR="00E3203A" w:rsidRPr="00812DBA" w:rsidRDefault="00224F96" w:rsidP="00E3203A">
            <w:pPr>
              <w:jc w:val="both"/>
              <w:rPr>
                <w:szCs w:val="20"/>
              </w:rPr>
            </w:pPr>
            <w:r>
              <w:rPr>
                <w:szCs w:val="20"/>
              </w:rPr>
              <w:t>2</w:t>
            </w:r>
            <w:r w:rsidR="00E470E6" w:rsidRPr="00743091">
              <w:rPr>
                <w:szCs w:val="20"/>
              </w:rPr>
              <w:t>.</w:t>
            </w:r>
            <w:r w:rsidR="00A5411C">
              <w:rPr>
                <w:szCs w:val="20"/>
              </w:rPr>
              <w:t>9</w:t>
            </w:r>
            <w:r w:rsidR="00E470E6" w:rsidRPr="00743091">
              <w:rPr>
                <w:szCs w:val="20"/>
              </w:rPr>
              <w:t xml:space="preserve"> </w:t>
            </w:r>
            <w:proofErr w:type="spellStart"/>
            <w:r w:rsidR="00E470E6" w:rsidRPr="00743091">
              <w:rPr>
                <w:szCs w:val="20"/>
              </w:rPr>
              <w:t>Taisteal</w:t>
            </w:r>
            <w:proofErr w:type="spellEnd"/>
            <w:r w:rsidR="00E470E6" w:rsidRPr="00743091">
              <w:rPr>
                <w:szCs w:val="20"/>
              </w:rPr>
              <w:t xml:space="preserve"> &amp; </w:t>
            </w:r>
            <w:proofErr w:type="spellStart"/>
            <w:r w:rsidR="00E470E6" w:rsidRPr="00743091">
              <w:rPr>
                <w:szCs w:val="20"/>
              </w:rPr>
              <w:t>Costais</w:t>
            </w:r>
            <w:proofErr w:type="spellEnd"/>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12CF1837">
        <w:trPr>
          <w:trHeight w:val="40"/>
        </w:trPr>
        <w:tc>
          <w:tcPr>
            <w:tcW w:w="4621" w:type="dxa"/>
            <w:shd w:val="clear" w:color="auto" w:fill="auto"/>
          </w:tcPr>
          <w:p w14:paraId="178B5DF6" w14:textId="6310C72D" w:rsidR="00E3203A" w:rsidRDefault="002D016B" w:rsidP="00E3203A">
            <w:pPr>
              <w:jc w:val="both"/>
              <w:rPr>
                <w:szCs w:val="20"/>
              </w:rPr>
            </w:pPr>
            <w:r>
              <w:rPr>
                <w:szCs w:val="20"/>
              </w:rPr>
              <w:t>2.</w:t>
            </w:r>
            <w:r w:rsidR="00A5411C">
              <w:rPr>
                <w:szCs w:val="20"/>
              </w:rPr>
              <w:t>10</w:t>
            </w:r>
            <w:r>
              <w:rPr>
                <w:szCs w:val="20"/>
              </w:rPr>
              <w:t xml:space="preserve"> </w:t>
            </w:r>
            <w:r w:rsidR="004A17D0" w:rsidRPr="00743091">
              <w:rPr>
                <w:szCs w:val="20"/>
              </w:rPr>
              <w:t>Eile</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15B5F0D4" w:rsidR="00E3203A" w:rsidRDefault="004A17D0" w:rsidP="00E3203A">
            <w:pPr>
              <w:jc w:val="both"/>
              <w:rPr>
                <w:szCs w:val="20"/>
              </w:rPr>
            </w:pPr>
            <w:r>
              <w:rPr>
                <w:szCs w:val="20"/>
              </w:rPr>
              <w:t>2.1</w:t>
            </w:r>
            <w:r w:rsidR="00A5411C">
              <w:rPr>
                <w:szCs w:val="20"/>
              </w:rPr>
              <w:t>1</w:t>
            </w:r>
            <w:r>
              <w:rPr>
                <w:szCs w:val="20"/>
              </w:rPr>
              <w:t xml:space="preserve"> </w:t>
            </w:r>
            <w:r w:rsidR="00224F96" w:rsidRPr="00743091">
              <w:rPr>
                <w:szCs w:val="20"/>
              </w:rPr>
              <w:t>Eile</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223D9981" w14:textId="77777777" w:rsidR="00832D63" w:rsidRDefault="006415B9" w:rsidP="00832D63">
            <w:pPr>
              <w:jc w:val="both"/>
              <w:rPr>
                <w:i/>
                <w:iCs/>
                <w:szCs w:val="20"/>
              </w:rPr>
            </w:pPr>
            <w:r w:rsidRPr="006415B9">
              <w:rPr>
                <w:i/>
                <w:iCs/>
                <w:szCs w:val="20"/>
              </w:rPr>
              <w:lastRenderedPageBreak/>
              <w:t>Costais Iomlán Leiriúcháin / Riarachán / Forchostais</w:t>
            </w:r>
          </w:p>
          <w:p w14:paraId="4D227ECE" w14:textId="778AC893" w:rsidR="006415B9" w:rsidRPr="00B87BEF" w:rsidRDefault="006415B9" w:rsidP="00832D63">
            <w:pPr>
              <w:jc w:val="both"/>
              <w:rPr>
                <w:i/>
                <w:iCs/>
                <w:szCs w:val="20"/>
              </w:rPr>
            </w:pP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14A333DC" w:rsidR="00832D63" w:rsidRDefault="002E120D" w:rsidP="000D466F">
            <w:pPr>
              <w:jc w:val="both"/>
              <w:rPr>
                <w:szCs w:val="20"/>
              </w:rPr>
            </w:pPr>
            <w:r w:rsidRPr="002E120D">
              <w:rPr>
                <w:szCs w:val="20"/>
              </w:rPr>
              <w:t>Costais Seachadta</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64BAC324" w:rsidR="00832D63" w:rsidRDefault="00832D63" w:rsidP="00832D63">
            <w:pPr>
              <w:jc w:val="both"/>
              <w:rPr>
                <w:szCs w:val="20"/>
              </w:rPr>
            </w:pPr>
            <w:r>
              <w:rPr>
                <w:szCs w:val="20"/>
              </w:rPr>
              <w:t xml:space="preserve">3.1 </w:t>
            </w:r>
            <w:r w:rsidR="000A5071" w:rsidRPr="002E120D">
              <w:rPr>
                <w:szCs w:val="20"/>
              </w:rPr>
              <w:t>Cumarsáid &amp; Cur Chun Cinn</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4A728BB4" w14:textId="7889DEAA" w:rsidR="00832D63" w:rsidRDefault="00832D63" w:rsidP="00832D63">
            <w:pPr>
              <w:jc w:val="both"/>
              <w:rPr>
                <w:szCs w:val="20"/>
              </w:rPr>
            </w:pPr>
            <w:r>
              <w:rPr>
                <w:szCs w:val="20"/>
              </w:rPr>
              <w:t>3.2 ‘</w:t>
            </w:r>
            <w:r w:rsidR="000A5071" w:rsidRPr="002E120D">
              <w:rPr>
                <w:szCs w:val="20"/>
              </w:rPr>
              <w:t>Seachadadh ‘Digital First’</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0C4B6FB3" w:rsidR="00832D63" w:rsidRDefault="00832D63" w:rsidP="00832D63">
            <w:pPr>
              <w:jc w:val="both"/>
              <w:rPr>
                <w:szCs w:val="20"/>
              </w:rPr>
            </w:pPr>
            <w:r>
              <w:rPr>
                <w:szCs w:val="20"/>
              </w:rPr>
              <w:t xml:space="preserve">3.3 </w:t>
            </w:r>
            <w:r w:rsidR="000A5071" w:rsidRPr="002E120D">
              <w:rPr>
                <w:szCs w:val="20"/>
              </w:rPr>
              <w:t>Cuntais (Éigeantach)</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36C15A09" w:rsidR="005B33A0" w:rsidRDefault="005B33A0" w:rsidP="00832D63">
            <w:pPr>
              <w:jc w:val="both"/>
              <w:rPr>
                <w:szCs w:val="20"/>
              </w:rPr>
            </w:pPr>
            <w:r>
              <w:rPr>
                <w:szCs w:val="20"/>
              </w:rPr>
              <w:t xml:space="preserve">3.4 </w:t>
            </w:r>
            <w:r w:rsidR="000A5071" w:rsidRPr="002E120D">
              <w:rPr>
                <w:szCs w:val="20"/>
              </w:rPr>
              <w:t>Foirm Tuairiscithe Tionscadail agus ábhair bhainteacha (Éigeantach)</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11E32625" w:rsidR="00832D63" w:rsidRDefault="00832D63" w:rsidP="00832D63">
            <w:pPr>
              <w:jc w:val="both"/>
              <w:rPr>
                <w:szCs w:val="20"/>
              </w:rPr>
            </w:pPr>
            <w:r>
              <w:rPr>
                <w:szCs w:val="20"/>
              </w:rPr>
              <w:t>3.</w:t>
            </w:r>
            <w:r w:rsidR="005B33A0">
              <w:rPr>
                <w:szCs w:val="20"/>
              </w:rPr>
              <w:t>5</w:t>
            </w:r>
            <w:r>
              <w:rPr>
                <w:szCs w:val="20"/>
              </w:rPr>
              <w:t xml:space="preserve"> </w:t>
            </w:r>
            <w:r w:rsidR="000A5071" w:rsidRPr="002E120D">
              <w:rPr>
                <w:szCs w:val="20"/>
              </w:rPr>
              <w:t>Airgeadas &amp; Dlí</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2E0AB7CC" w:rsidR="00832D63" w:rsidRDefault="00832D63" w:rsidP="00832D63">
            <w:pPr>
              <w:jc w:val="both"/>
              <w:rPr>
                <w:szCs w:val="20"/>
              </w:rPr>
            </w:pPr>
            <w:r>
              <w:rPr>
                <w:szCs w:val="20"/>
              </w:rPr>
              <w:t>3.</w:t>
            </w:r>
            <w:r w:rsidR="005B33A0">
              <w:rPr>
                <w:szCs w:val="20"/>
              </w:rPr>
              <w:t>6</w:t>
            </w:r>
            <w:r>
              <w:rPr>
                <w:szCs w:val="20"/>
              </w:rPr>
              <w:t xml:space="preserve"> </w:t>
            </w:r>
            <w:r w:rsidR="000A5071" w:rsidRPr="002E120D">
              <w:rPr>
                <w:szCs w:val="20"/>
              </w:rPr>
              <w:t>Eile</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17E12B51" w:rsidR="00832D63" w:rsidRDefault="00832D63" w:rsidP="00832D63">
            <w:pPr>
              <w:jc w:val="both"/>
              <w:rPr>
                <w:szCs w:val="20"/>
              </w:rPr>
            </w:pPr>
            <w:r>
              <w:rPr>
                <w:szCs w:val="20"/>
              </w:rPr>
              <w:t>3.</w:t>
            </w:r>
            <w:r w:rsidR="005B33A0">
              <w:rPr>
                <w:szCs w:val="20"/>
              </w:rPr>
              <w:t>7</w:t>
            </w:r>
            <w:r>
              <w:rPr>
                <w:szCs w:val="20"/>
              </w:rPr>
              <w:t xml:space="preserve"> </w:t>
            </w:r>
            <w:r w:rsidR="000A5071" w:rsidRPr="002E120D">
              <w:rPr>
                <w:szCs w:val="20"/>
              </w:rPr>
              <w:t>Eile</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50942B87" w14:textId="56A8E759" w:rsidR="000A5071" w:rsidRPr="000A5071" w:rsidRDefault="000A5071" w:rsidP="000A5071">
            <w:pPr>
              <w:ind w:left="720"/>
              <w:jc w:val="both"/>
              <w:rPr>
                <w:i/>
                <w:iCs/>
                <w:szCs w:val="20"/>
              </w:rPr>
            </w:pPr>
            <w:r w:rsidRPr="000A5071">
              <w:rPr>
                <w:i/>
                <w:iCs/>
                <w:szCs w:val="20"/>
              </w:rPr>
              <w:t>Iomlán na gCostas Seachadta</w:t>
            </w:r>
          </w:p>
          <w:p w14:paraId="49B003BB" w14:textId="5F56B215" w:rsidR="00832D63" w:rsidRPr="00B87BEF" w:rsidRDefault="00832D63" w:rsidP="00832D63">
            <w:pPr>
              <w:jc w:val="both"/>
              <w:rPr>
                <w:i/>
                <w:iCs/>
                <w:szCs w:val="20"/>
              </w:rPr>
            </w:pP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1542DAEA" w:rsidR="00832D63" w:rsidRDefault="000D466F" w:rsidP="000D466F">
            <w:pPr>
              <w:ind w:left="720"/>
              <w:jc w:val="both"/>
              <w:rPr>
                <w:szCs w:val="20"/>
              </w:rPr>
            </w:pPr>
            <w:r>
              <w:rPr>
                <w:szCs w:val="20"/>
              </w:rPr>
              <w:t>4</w:t>
            </w: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12CF1837">
        <w:trPr>
          <w:trHeight w:val="40"/>
        </w:trPr>
        <w:tc>
          <w:tcPr>
            <w:tcW w:w="4621" w:type="dxa"/>
            <w:shd w:val="clear" w:color="auto" w:fill="auto"/>
          </w:tcPr>
          <w:p w14:paraId="4D21DEF8" w14:textId="079301D9" w:rsidR="00832D63" w:rsidRDefault="000D466F" w:rsidP="00832D63">
            <w:pPr>
              <w:jc w:val="both"/>
              <w:rPr>
                <w:szCs w:val="20"/>
              </w:rPr>
            </w:pPr>
            <w:r w:rsidRPr="002E120D">
              <w:rPr>
                <w:szCs w:val="20"/>
              </w:rPr>
              <w:t xml:space="preserve"> 4.1 Teagmhasach (suas le 5% den bhuiséad)</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12CF1837">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12CF1837">
        <w:trPr>
          <w:trHeight w:val="40"/>
        </w:trPr>
        <w:tc>
          <w:tcPr>
            <w:tcW w:w="4621" w:type="dxa"/>
            <w:shd w:val="clear" w:color="auto" w:fill="auto"/>
          </w:tcPr>
          <w:p w14:paraId="3660E6A4" w14:textId="2F22A4E0" w:rsidR="00832D63" w:rsidRPr="00812DBA" w:rsidRDefault="000D466F" w:rsidP="000D466F">
            <w:pPr>
              <w:jc w:val="right"/>
              <w:rPr>
                <w:szCs w:val="20"/>
              </w:rPr>
            </w:pPr>
            <w:r>
              <w:rPr>
                <w:szCs w:val="20"/>
              </w:rPr>
              <w:t xml:space="preserve">Iomlán           </w:t>
            </w:r>
          </w:p>
        </w:tc>
        <w:tc>
          <w:tcPr>
            <w:tcW w:w="2310" w:type="dxa"/>
            <w:shd w:val="clear" w:color="auto" w:fill="auto"/>
          </w:tcPr>
          <w:p w14:paraId="3E7CEC48" w14:textId="77777777" w:rsidR="00832D63" w:rsidRPr="00812DBA" w:rsidRDefault="00832D63" w:rsidP="00832D63">
            <w:pPr>
              <w:jc w:val="both"/>
              <w:rPr>
                <w:szCs w:val="20"/>
              </w:rPr>
            </w:pPr>
            <w:r w:rsidRPr="00812DBA">
              <w:rPr>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35F63DD9" w14:textId="77777777" w:rsidR="006B37BD" w:rsidRDefault="006B37BD" w:rsidP="006B37BD">
      <w:pPr>
        <w:spacing w:after="240" w:line="240" w:lineRule="auto"/>
      </w:pPr>
      <w:r>
        <w:t>Nótaí Buiséid Treorach</w:t>
      </w:r>
    </w:p>
    <w:p w14:paraId="62B28621" w14:textId="753A1C09" w:rsidR="006B37BD" w:rsidRDefault="006B37BD" w:rsidP="006B37BD">
      <w:pPr>
        <w:spacing w:after="240" w:line="240" w:lineRule="auto"/>
      </w:pPr>
      <w:r>
        <w:t>Úsáid na nótaí buiséid chun a mhíniú conas atá tú chun an togra a thuairiscítear san iarratas a bhaint amach ag úsáid na n-acmhainní atá liostaithe sa bhuiséad. Ní mór d’iarratasóirí na costais a léirítear a chosaint go leordhóthanach (e.g. trí na toimhdí atá mar bhonn agus taca leis na costais réamh-mheasta), agus nuair is gá, miondealú ar gach ionchur a sholáthar.</w:t>
      </w:r>
    </w:p>
    <w:p w14:paraId="5C820D4B" w14:textId="788ED830" w:rsidR="006B37BD" w:rsidRDefault="006B37BD" w:rsidP="006B37BD">
      <w:pPr>
        <w:spacing w:after="240" w:line="240" w:lineRule="auto"/>
      </w:pPr>
      <w:r>
        <w:t>Má tá aon chostais ann a bhaineann le réamhchúraimí breise nach mór a chur i bhfeidhm mar fhreagairt ar oibleagáidí Éigeandála Náisiúnta, ba cheart iad sin a chur in iúl nuair is ábhartha.</w:t>
      </w:r>
    </w:p>
    <w:p w14:paraId="6339BC42" w14:textId="4A3081AA" w:rsidR="006B37BD" w:rsidRDefault="006B37BD" w:rsidP="006B37BD">
      <w:pPr>
        <w:spacing w:after="240" w:line="240" w:lineRule="auto"/>
      </w:pPr>
      <w:r>
        <w:t>Is féidir go n-áireofaí ar chostais foirne iad siúd a shanntar don tionscadal agus freisin, costais foirne eile, lena n-áirítear aon chostais a bhaineann leis an bhfoireann, lena n-áirítear costais bhainistíochta nó mhaoirseachta gan aon mhaoiniú a fhaightear ó fhoinsí eile a áireamh chun costais foirne a chlúdach.</w:t>
      </w:r>
    </w:p>
    <w:p w14:paraId="2418297D" w14:textId="0E5EEEC2" w:rsidR="006B37BD" w:rsidRDefault="006B37BD" w:rsidP="006B37BD">
      <w:pPr>
        <w:spacing w:after="240" w:line="240" w:lineRule="auto"/>
      </w:pPr>
      <w:r>
        <w:t>Sainaithin go soiléir cá gcomhlíonann an duine céanna níos mó ná ról amháin, agus, léirigh rátaí in aghaidh an lae a íoctar agus líon na laethanta a mholtar do gach ról.</w:t>
      </w:r>
    </w:p>
    <w:p w14:paraId="676C97A1" w14:textId="7FBFA59D" w:rsidR="006B37BD" w:rsidRDefault="006B37BD" w:rsidP="006B37BD">
      <w:pPr>
        <w:spacing w:after="240" w:line="240" w:lineRule="auto"/>
      </w:pPr>
      <w:r>
        <w:t>Ba cheart go soláthródh na nótaí miondealú ar aon chostais atá ‘cuachta’ sa bhuiséad, i.e. taisteal agus cothú, agus ba cheart dóibh a mhíniú cén fáth go bhfuil gá le línte costais áirithe agus go bhfuil údar leo i gcomhthéacs an togra.</w:t>
      </w:r>
    </w:p>
    <w:p w14:paraId="0D37B307" w14:textId="45CB2666" w:rsidR="00F325A1" w:rsidRPr="00ED1B6B" w:rsidRDefault="006B37BD" w:rsidP="00945629">
      <w:pPr>
        <w:spacing w:after="240" w:line="240" w:lineRule="auto"/>
        <w:rPr>
          <w:szCs w:val="20"/>
        </w:rPr>
      </w:pPr>
      <w:r>
        <w:t xml:space="preserve">Ba </w:t>
      </w:r>
      <w:proofErr w:type="spellStart"/>
      <w:r>
        <w:t>cheart</w:t>
      </w:r>
      <w:proofErr w:type="spellEnd"/>
      <w:r>
        <w:t xml:space="preserve"> go </w:t>
      </w:r>
      <w:proofErr w:type="spellStart"/>
      <w:r>
        <w:t>mbeadh</w:t>
      </w:r>
      <w:proofErr w:type="spellEnd"/>
      <w:r>
        <w:t xml:space="preserve"> </w:t>
      </w:r>
      <w:proofErr w:type="spellStart"/>
      <w:r>
        <w:t>costais</w:t>
      </w:r>
      <w:proofErr w:type="spellEnd"/>
      <w:r>
        <w:t xml:space="preserve"> </w:t>
      </w:r>
      <w:proofErr w:type="spellStart"/>
      <w:r>
        <w:t>léiriúcháin</w:t>
      </w:r>
      <w:proofErr w:type="spellEnd"/>
      <w:r>
        <w:t xml:space="preserve"> an </w:t>
      </w:r>
      <w:proofErr w:type="spellStart"/>
      <w:r>
        <w:t>chláir</w:t>
      </w:r>
      <w:proofErr w:type="spellEnd"/>
      <w:r>
        <w:t xml:space="preserve"> </w:t>
      </w:r>
      <w:proofErr w:type="spellStart"/>
      <w:r>
        <w:t>bunaithe</w:t>
      </w:r>
      <w:proofErr w:type="spellEnd"/>
      <w:r>
        <w:t xml:space="preserve"> </w:t>
      </w:r>
      <w:proofErr w:type="spellStart"/>
      <w:r>
        <w:t>ar</w:t>
      </w:r>
      <w:proofErr w:type="spellEnd"/>
      <w:r>
        <w:t xml:space="preserve"> </w:t>
      </w:r>
      <w:proofErr w:type="spellStart"/>
      <w:r>
        <w:t>líon</w:t>
      </w:r>
      <w:proofErr w:type="spellEnd"/>
      <w:r>
        <w:t xml:space="preserve"> </w:t>
      </w:r>
      <w:proofErr w:type="spellStart"/>
      <w:r>
        <w:t>agus</w:t>
      </w:r>
      <w:proofErr w:type="spellEnd"/>
      <w:r>
        <w:t xml:space="preserve"> </w:t>
      </w:r>
      <w:proofErr w:type="spellStart"/>
      <w:r>
        <w:t>uaireanta</w:t>
      </w:r>
      <w:proofErr w:type="spellEnd"/>
      <w:r>
        <w:t xml:space="preserve"> </w:t>
      </w:r>
      <w:proofErr w:type="spellStart"/>
      <w:r>
        <w:t>iomlána</w:t>
      </w:r>
      <w:proofErr w:type="spellEnd"/>
      <w:r>
        <w:t xml:space="preserve"> </w:t>
      </w:r>
      <w:proofErr w:type="spellStart"/>
      <w:r>
        <w:t>ábhar</w:t>
      </w:r>
      <w:proofErr w:type="spellEnd"/>
      <w:r>
        <w:t xml:space="preserve"> an </w:t>
      </w:r>
      <w:proofErr w:type="spellStart"/>
      <w:r>
        <w:t>chláir</w:t>
      </w:r>
      <w:proofErr w:type="spellEnd"/>
      <w:r>
        <w:t xml:space="preserve"> a </w:t>
      </w:r>
      <w:proofErr w:type="spellStart"/>
      <w:r>
        <w:t>bheartaíonn</w:t>
      </w:r>
      <w:proofErr w:type="spellEnd"/>
      <w:r>
        <w:t xml:space="preserve"> </w:t>
      </w:r>
      <w:proofErr w:type="spellStart"/>
      <w:r>
        <w:t>tú</w:t>
      </w:r>
      <w:proofErr w:type="spellEnd"/>
      <w:r>
        <w:t xml:space="preserve"> a </w:t>
      </w:r>
      <w:proofErr w:type="spellStart"/>
      <w:r>
        <w:t>dhéanamh</w:t>
      </w:r>
      <w:proofErr w:type="spellEnd"/>
      <w:r>
        <w:t>.</w:t>
      </w:r>
      <w:r w:rsidR="00E71526">
        <w:t xml:space="preserve">  </w:t>
      </w:r>
      <w:r w:rsidR="0012064C" w:rsidRPr="0012064C">
        <w:rPr>
          <w:szCs w:val="20"/>
        </w:rPr>
        <w:t xml:space="preserve">I </w:t>
      </w:r>
      <w:proofErr w:type="spellStart"/>
      <w:r w:rsidR="0012064C" w:rsidRPr="0012064C">
        <w:rPr>
          <w:szCs w:val="20"/>
        </w:rPr>
        <w:t>gcás</w:t>
      </w:r>
      <w:proofErr w:type="spellEnd"/>
      <w:r w:rsidR="0012064C" w:rsidRPr="0012064C">
        <w:rPr>
          <w:szCs w:val="20"/>
        </w:rPr>
        <w:t xml:space="preserve"> </w:t>
      </w:r>
      <w:proofErr w:type="spellStart"/>
      <w:r w:rsidR="0012064C" w:rsidRPr="0012064C">
        <w:rPr>
          <w:szCs w:val="20"/>
        </w:rPr>
        <w:t>gach</w:t>
      </w:r>
      <w:proofErr w:type="spellEnd"/>
      <w:r w:rsidR="0012064C" w:rsidRPr="0012064C">
        <w:rPr>
          <w:szCs w:val="20"/>
        </w:rPr>
        <w:t xml:space="preserve"> </w:t>
      </w:r>
      <w:proofErr w:type="spellStart"/>
      <w:r w:rsidR="0012064C" w:rsidRPr="0012064C">
        <w:rPr>
          <w:szCs w:val="20"/>
        </w:rPr>
        <w:t>léiriúcháin</w:t>
      </w:r>
      <w:proofErr w:type="spellEnd"/>
      <w:r w:rsidR="0012064C" w:rsidRPr="0012064C">
        <w:rPr>
          <w:szCs w:val="20"/>
        </w:rPr>
        <w:t xml:space="preserve"> </w:t>
      </w:r>
      <w:proofErr w:type="spellStart"/>
      <w:r w:rsidR="0012064C" w:rsidRPr="0012064C">
        <w:rPr>
          <w:szCs w:val="20"/>
        </w:rPr>
        <w:t>chláir</w:t>
      </w:r>
      <w:proofErr w:type="spellEnd"/>
      <w:r w:rsidR="0012064C" w:rsidRPr="0012064C">
        <w:rPr>
          <w:szCs w:val="20"/>
        </w:rPr>
        <w:t xml:space="preserve">, </w:t>
      </w:r>
      <w:proofErr w:type="spellStart"/>
      <w:r w:rsidR="0012064C" w:rsidRPr="0012064C">
        <w:rPr>
          <w:szCs w:val="20"/>
        </w:rPr>
        <w:t>idir</w:t>
      </w:r>
      <w:proofErr w:type="spellEnd"/>
      <w:r w:rsidR="0012064C" w:rsidRPr="0012064C">
        <w:rPr>
          <w:szCs w:val="20"/>
        </w:rPr>
        <w:t xml:space="preserve"> </w:t>
      </w:r>
      <w:proofErr w:type="spellStart"/>
      <w:r w:rsidR="0012064C" w:rsidRPr="0012064C">
        <w:rPr>
          <w:szCs w:val="20"/>
        </w:rPr>
        <w:t>léiriú</w:t>
      </w:r>
      <w:proofErr w:type="spellEnd"/>
      <w:r w:rsidR="0012064C" w:rsidRPr="0012064C">
        <w:rPr>
          <w:szCs w:val="20"/>
        </w:rPr>
        <w:t xml:space="preserve"> </w:t>
      </w:r>
      <w:proofErr w:type="spellStart"/>
      <w:r w:rsidR="0012064C" w:rsidRPr="0012064C">
        <w:rPr>
          <w:szCs w:val="20"/>
        </w:rPr>
        <w:t>teilifíse</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w:t>
      </w:r>
      <w:proofErr w:type="spellStart"/>
      <w:r w:rsidR="0012064C" w:rsidRPr="0012064C">
        <w:rPr>
          <w:szCs w:val="20"/>
        </w:rPr>
        <w:t>léiriú</w:t>
      </w:r>
      <w:proofErr w:type="spellEnd"/>
      <w:r w:rsidR="0012064C" w:rsidRPr="0012064C">
        <w:rPr>
          <w:szCs w:val="20"/>
        </w:rPr>
        <w:t xml:space="preserve"> </w:t>
      </w:r>
      <w:proofErr w:type="spellStart"/>
      <w:r w:rsidR="0012064C" w:rsidRPr="0012064C">
        <w:rPr>
          <w:szCs w:val="20"/>
        </w:rPr>
        <w:t>raidió</w:t>
      </w:r>
      <w:proofErr w:type="spellEnd"/>
      <w:r w:rsidR="0012064C" w:rsidRPr="0012064C">
        <w:rPr>
          <w:szCs w:val="20"/>
        </w:rPr>
        <w:t xml:space="preserve">, </w:t>
      </w:r>
      <w:proofErr w:type="spellStart"/>
      <w:r w:rsidR="0012064C" w:rsidRPr="0012064C">
        <w:rPr>
          <w:szCs w:val="20"/>
        </w:rPr>
        <w:t>tabhair</w:t>
      </w:r>
      <w:proofErr w:type="spellEnd"/>
      <w:r w:rsidR="0012064C" w:rsidRPr="0012064C">
        <w:rPr>
          <w:szCs w:val="20"/>
        </w:rPr>
        <w:t xml:space="preserve"> </w:t>
      </w:r>
      <w:proofErr w:type="spellStart"/>
      <w:r w:rsidR="0012064C" w:rsidRPr="0012064C">
        <w:rPr>
          <w:szCs w:val="20"/>
        </w:rPr>
        <w:t>na</w:t>
      </w:r>
      <w:proofErr w:type="spellEnd"/>
      <w:r w:rsidR="0012064C" w:rsidRPr="0012064C">
        <w:rPr>
          <w:szCs w:val="20"/>
        </w:rPr>
        <w:t xml:space="preserve"> </w:t>
      </w:r>
      <w:proofErr w:type="spellStart"/>
      <w:r w:rsidR="0012064C" w:rsidRPr="0012064C">
        <w:rPr>
          <w:szCs w:val="20"/>
        </w:rPr>
        <w:t>sonraí</w:t>
      </w:r>
      <w:proofErr w:type="spellEnd"/>
      <w:r w:rsidR="0012064C" w:rsidRPr="0012064C">
        <w:rPr>
          <w:szCs w:val="20"/>
        </w:rPr>
        <w:t xml:space="preserve"> </w:t>
      </w:r>
      <w:proofErr w:type="spellStart"/>
      <w:r w:rsidR="0012064C" w:rsidRPr="0012064C">
        <w:rPr>
          <w:szCs w:val="20"/>
        </w:rPr>
        <w:t>ábhartha</w:t>
      </w:r>
      <w:proofErr w:type="spellEnd"/>
      <w:r w:rsidR="0012064C" w:rsidRPr="0012064C">
        <w:rPr>
          <w:szCs w:val="20"/>
        </w:rPr>
        <w:t xml:space="preserve"> </w:t>
      </w:r>
      <w:proofErr w:type="spellStart"/>
      <w:r w:rsidR="0012064C" w:rsidRPr="0012064C">
        <w:rPr>
          <w:szCs w:val="20"/>
        </w:rPr>
        <w:t>i</w:t>
      </w:r>
      <w:proofErr w:type="spellEnd"/>
      <w:r w:rsidR="0012064C" w:rsidRPr="0012064C">
        <w:rPr>
          <w:szCs w:val="20"/>
        </w:rPr>
        <w:t xml:space="preserve"> do </w:t>
      </w:r>
      <w:proofErr w:type="spellStart"/>
      <w:r w:rsidR="0012064C" w:rsidRPr="0012064C">
        <w:rPr>
          <w:szCs w:val="20"/>
        </w:rPr>
        <w:t>nótaí</w:t>
      </w:r>
      <w:proofErr w:type="spellEnd"/>
      <w:r w:rsidR="0012064C" w:rsidRPr="0012064C">
        <w:rPr>
          <w:szCs w:val="20"/>
        </w:rPr>
        <w:t xml:space="preserve"> </w:t>
      </w:r>
      <w:proofErr w:type="spellStart"/>
      <w:r w:rsidR="0012064C" w:rsidRPr="0012064C">
        <w:rPr>
          <w:szCs w:val="20"/>
        </w:rPr>
        <w:t>buiséid</w:t>
      </w:r>
      <w:proofErr w:type="spellEnd"/>
      <w:r w:rsidR="0012064C" w:rsidRPr="0012064C">
        <w:rPr>
          <w:szCs w:val="20"/>
        </w:rPr>
        <w:t xml:space="preserve"> </w:t>
      </w:r>
      <w:proofErr w:type="spellStart"/>
      <w:r w:rsidR="0012064C" w:rsidRPr="0012064C">
        <w:rPr>
          <w:szCs w:val="20"/>
        </w:rPr>
        <w:t>chun</w:t>
      </w:r>
      <w:proofErr w:type="spellEnd"/>
      <w:r w:rsidR="0012064C" w:rsidRPr="0012064C">
        <w:rPr>
          <w:szCs w:val="20"/>
        </w:rPr>
        <w:t xml:space="preserve"> </w:t>
      </w:r>
      <w:proofErr w:type="spellStart"/>
      <w:r w:rsidR="0012064C" w:rsidRPr="0012064C">
        <w:rPr>
          <w:szCs w:val="20"/>
        </w:rPr>
        <w:t>measúnú</w:t>
      </w:r>
      <w:proofErr w:type="spellEnd"/>
      <w:r w:rsidR="0012064C" w:rsidRPr="0012064C">
        <w:rPr>
          <w:szCs w:val="20"/>
        </w:rPr>
        <w:t xml:space="preserve"> </w:t>
      </w:r>
      <w:proofErr w:type="spellStart"/>
      <w:r w:rsidR="0012064C" w:rsidRPr="0012064C">
        <w:rPr>
          <w:szCs w:val="20"/>
        </w:rPr>
        <w:t>ar</w:t>
      </w:r>
      <w:proofErr w:type="spellEnd"/>
      <w:r w:rsidR="0012064C" w:rsidRPr="0012064C">
        <w:rPr>
          <w:szCs w:val="20"/>
        </w:rPr>
        <w:t xml:space="preserve"> </w:t>
      </w:r>
      <w:proofErr w:type="spellStart"/>
      <w:r w:rsidR="0012064C" w:rsidRPr="0012064C">
        <w:rPr>
          <w:szCs w:val="20"/>
        </w:rPr>
        <w:t>ábhar</w:t>
      </w:r>
      <w:proofErr w:type="spellEnd"/>
      <w:r w:rsidR="0012064C" w:rsidRPr="0012064C">
        <w:rPr>
          <w:szCs w:val="20"/>
        </w:rPr>
        <w:t xml:space="preserve"> an </w:t>
      </w:r>
      <w:proofErr w:type="spellStart"/>
      <w:r w:rsidR="0012064C" w:rsidRPr="0012064C">
        <w:rPr>
          <w:szCs w:val="20"/>
        </w:rPr>
        <w:t>chláir</w:t>
      </w:r>
      <w:proofErr w:type="spellEnd"/>
      <w:r w:rsidR="0012064C" w:rsidRPr="0012064C">
        <w:rPr>
          <w:szCs w:val="20"/>
        </w:rPr>
        <w:t xml:space="preserve"> a </w:t>
      </w:r>
      <w:proofErr w:type="spellStart"/>
      <w:r w:rsidR="0012064C" w:rsidRPr="0012064C">
        <w:rPr>
          <w:szCs w:val="20"/>
        </w:rPr>
        <w:t>éascú</w:t>
      </w:r>
      <w:proofErr w:type="spellEnd"/>
      <w:r w:rsidR="0012064C" w:rsidRPr="0012064C">
        <w:rPr>
          <w:szCs w:val="20"/>
        </w:rPr>
        <w:t xml:space="preserve"> (</w:t>
      </w:r>
      <w:proofErr w:type="spellStart"/>
      <w:r w:rsidR="0012064C" w:rsidRPr="0012064C">
        <w:rPr>
          <w:szCs w:val="20"/>
        </w:rPr>
        <w:t>lena</w:t>
      </w:r>
      <w:proofErr w:type="spellEnd"/>
      <w:r w:rsidR="0012064C" w:rsidRPr="0012064C">
        <w:rPr>
          <w:szCs w:val="20"/>
        </w:rPr>
        <w:t xml:space="preserve"> n-</w:t>
      </w:r>
      <w:proofErr w:type="spellStart"/>
      <w:r w:rsidR="0012064C" w:rsidRPr="0012064C">
        <w:rPr>
          <w:szCs w:val="20"/>
        </w:rPr>
        <w:t>áirítear</w:t>
      </w:r>
      <w:proofErr w:type="spellEnd"/>
      <w:r w:rsidR="0012064C" w:rsidRPr="0012064C">
        <w:rPr>
          <w:szCs w:val="20"/>
        </w:rPr>
        <w:t xml:space="preserve"> </w:t>
      </w:r>
      <w:proofErr w:type="spellStart"/>
      <w:r w:rsidR="0012064C" w:rsidRPr="0012064C">
        <w:rPr>
          <w:szCs w:val="20"/>
        </w:rPr>
        <w:t>orduithe</w:t>
      </w:r>
      <w:proofErr w:type="spellEnd"/>
      <w:r w:rsidR="0012064C" w:rsidRPr="0012064C">
        <w:rPr>
          <w:szCs w:val="20"/>
        </w:rPr>
        <w:t xml:space="preserve"> </w:t>
      </w:r>
      <w:proofErr w:type="spellStart"/>
      <w:r w:rsidR="0012064C" w:rsidRPr="0012064C">
        <w:rPr>
          <w:szCs w:val="20"/>
        </w:rPr>
        <w:t>reatha</w:t>
      </w:r>
      <w:proofErr w:type="spellEnd"/>
      <w:r w:rsidR="0012064C" w:rsidRPr="0012064C">
        <w:rPr>
          <w:szCs w:val="20"/>
        </w:rPr>
        <w:t xml:space="preserve"> do </w:t>
      </w:r>
      <w:proofErr w:type="spellStart"/>
      <w:r w:rsidR="0012064C" w:rsidRPr="0012064C">
        <w:rPr>
          <w:szCs w:val="20"/>
        </w:rPr>
        <w:t>léiriúcháin</w:t>
      </w:r>
      <w:proofErr w:type="spellEnd"/>
      <w:r w:rsidR="0012064C" w:rsidRPr="0012064C">
        <w:rPr>
          <w:szCs w:val="20"/>
        </w:rPr>
        <w:t xml:space="preserve"> </w:t>
      </w:r>
      <w:proofErr w:type="spellStart"/>
      <w:r w:rsidR="0012064C" w:rsidRPr="0012064C">
        <w:rPr>
          <w:szCs w:val="20"/>
        </w:rPr>
        <w:t>raidió</w:t>
      </w:r>
      <w:proofErr w:type="spellEnd"/>
      <w:r w:rsidR="0012064C" w:rsidRPr="0012064C">
        <w:rPr>
          <w:szCs w:val="20"/>
        </w:rPr>
        <w:t xml:space="preserve">), </w:t>
      </w:r>
      <w:proofErr w:type="spellStart"/>
      <w:r w:rsidR="0012064C" w:rsidRPr="0012064C">
        <w:rPr>
          <w:szCs w:val="20"/>
        </w:rPr>
        <w:t>torthaí</w:t>
      </w:r>
      <w:proofErr w:type="spellEnd"/>
      <w:r w:rsidR="0012064C" w:rsidRPr="0012064C">
        <w:rPr>
          <w:szCs w:val="20"/>
        </w:rPr>
        <w:t xml:space="preserve"> </w:t>
      </w:r>
      <w:proofErr w:type="spellStart"/>
      <w:r w:rsidR="0012064C" w:rsidRPr="0012064C">
        <w:rPr>
          <w:szCs w:val="20"/>
        </w:rPr>
        <w:t>na</w:t>
      </w:r>
      <w:proofErr w:type="spellEnd"/>
      <w:r w:rsidR="0012064C" w:rsidRPr="0012064C">
        <w:rPr>
          <w:szCs w:val="20"/>
        </w:rPr>
        <w:t xml:space="preserve"> </w:t>
      </w:r>
      <w:proofErr w:type="spellStart"/>
      <w:r w:rsidR="0012064C" w:rsidRPr="0012064C">
        <w:rPr>
          <w:szCs w:val="20"/>
        </w:rPr>
        <w:t>sochar</w:t>
      </w:r>
      <w:proofErr w:type="spellEnd"/>
      <w:r w:rsidR="0012064C" w:rsidRPr="0012064C">
        <w:rPr>
          <w:szCs w:val="20"/>
        </w:rPr>
        <w:t xml:space="preserve"> </w:t>
      </w:r>
      <w:proofErr w:type="spellStart"/>
      <w:r w:rsidR="0012064C" w:rsidRPr="0012064C">
        <w:rPr>
          <w:szCs w:val="20"/>
        </w:rPr>
        <w:t>sóisialta</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w:t>
      </w:r>
      <w:proofErr w:type="spellStart"/>
      <w:r w:rsidR="0012064C" w:rsidRPr="0012064C">
        <w:rPr>
          <w:szCs w:val="20"/>
        </w:rPr>
        <w:t>na</w:t>
      </w:r>
      <w:proofErr w:type="spellEnd"/>
      <w:r w:rsidR="0012064C" w:rsidRPr="0012064C">
        <w:rPr>
          <w:szCs w:val="20"/>
        </w:rPr>
        <w:t xml:space="preserve"> </w:t>
      </w:r>
      <w:proofErr w:type="spellStart"/>
      <w:r w:rsidR="0012064C" w:rsidRPr="0012064C">
        <w:rPr>
          <w:szCs w:val="20"/>
        </w:rPr>
        <w:t>costais</w:t>
      </w:r>
      <w:proofErr w:type="spellEnd"/>
      <w:r w:rsidR="0012064C" w:rsidRPr="0012064C">
        <w:rPr>
          <w:szCs w:val="20"/>
        </w:rPr>
        <w:t xml:space="preserve"> </w:t>
      </w:r>
      <w:proofErr w:type="spellStart"/>
      <w:r w:rsidR="0012064C" w:rsidRPr="0012064C">
        <w:rPr>
          <w:szCs w:val="20"/>
        </w:rPr>
        <w:t>ghaolmhara</w:t>
      </w:r>
      <w:proofErr w:type="spellEnd"/>
      <w:r w:rsidR="0012064C" w:rsidRPr="0012064C">
        <w:rPr>
          <w:szCs w:val="20"/>
        </w:rPr>
        <w:t xml:space="preserve">. Ba </w:t>
      </w:r>
      <w:proofErr w:type="spellStart"/>
      <w:r w:rsidR="0012064C" w:rsidRPr="0012064C">
        <w:rPr>
          <w:szCs w:val="20"/>
        </w:rPr>
        <w:t>cheart</w:t>
      </w:r>
      <w:proofErr w:type="spellEnd"/>
      <w:r w:rsidR="0012064C" w:rsidRPr="0012064C">
        <w:rPr>
          <w:szCs w:val="20"/>
        </w:rPr>
        <w:t xml:space="preserve"> </w:t>
      </w:r>
      <w:proofErr w:type="spellStart"/>
      <w:r w:rsidR="0012064C" w:rsidRPr="0012064C">
        <w:rPr>
          <w:szCs w:val="20"/>
        </w:rPr>
        <w:t>aird</w:t>
      </w:r>
      <w:proofErr w:type="spellEnd"/>
      <w:r w:rsidR="0012064C" w:rsidRPr="0012064C">
        <w:rPr>
          <w:szCs w:val="20"/>
        </w:rPr>
        <w:t xml:space="preserve"> a </w:t>
      </w:r>
      <w:proofErr w:type="spellStart"/>
      <w:r w:rsidR="0012064C" w:rsidRPr="0012064C">
        <w:rPr>
          <w:szCs w:val="20"/>
        </w:rPr>
        <w:t>thabhairt</w:t>
      </w:r>
      <w:proofErr w:type="spellEnd"/>
      <w:r w:rsidR="0012064C" w:rsidRPr="0012064C">
        <w:rPr>
          <w:szCs w:val="20"/>
        </w:rPr>
        <w:t xml:space="preserve"> </w:t>
      </w:r>
      <w:proofErr w:type="spellStart"/>
      <w:r w:rsidR="0012064C" w:rsidRPr="0012064C">
        <w:rPr>
          <w:szCs w:val="20"/>
        </w:rPr>
        <w:t>sna</w:t>
      </w:r>
      <w:proofErr w:type="spellEnd"/>
      <w:r w:rsidR="0012064C" w:rsidRPr="0012064C">
        <w:rPr>
          <w:szCs w:val="20"/>
        </w:rPr>
        <w:t xml:space="preserve"> </w:t>
      </w:r>
      <w:proofErr w:type="spellStart"/>
      <w:r w:rsidR="0012064C" w:rsidRPr="0012064C">
        <w:rPr>
          <w:szCs w:val="20"/>
        </w:rPr>
        <w:t>nótaí</w:t>
      </w:r>
      <w:proofErr w:type="spellEnd"/>
      <w:r w:rsidR="0012064C" w:rsidRPr="0012064C">
        <w:rPr>
          <w:szCs w:val="20"/>
        </w:rPr>
        <w:t xml:space="preserve"> sin </w:t>
      </w:r>
      <w:proofErr w:type="spellStart"/>
      <w:r w:rsidR="0012064C" w:rsidRPr="0012064C">
        <w:rPr>
          <w:szCs w:val="20"/>
        </w:rPr>
        <w:t>ar</w:t>
      </w:r>
      <w:proofErr w:type="spellEnd"/>
      <w:r w:rsidR="0012064C" w:rsidRPr="0012064C">
        <w:rPr>
          <w:szCs w:val="20"/>
        </w:rPr>
        <w:t xml:space="preserve"> </w:t>
      </w:r>
      <w:proofErr w:type="spellStart"/>
      <w:r w:rsidR="0012064C" w:rsidRPr="0012064C">
        <w:rPr>
          <w:szCs w:val="20"/>
        </w:rPr>
        <w:t>na</w:t>
      </w:r>
      <w:proofErr w:type="spellEnd"/>
      <w:r w:rsidR="0012064C" w:rsidRPr="0012064C">
        <w:rPr>
          <w:szCs w:val="20"/>
        </w:rPr>
        <w:t xml:space="preserve"> </w:t>
      </w:r>
      <w:proofErr w:type="spellStart"/>
      <w:r w:rsidR="0012064C" w:rsidRPr="0012064C">
        <w:rPr>
          <w:szCs w:val="20"/>
        </w:rPr>
        <w:t>costais</w:t>
      </w:r>
      <w:proofErr w:type="spellEnd"/>
      <w:r w:rsidR="0012064C" w:rsidRPr="0012064C">
        <w:rPr>
          <w:szCs w:val="20"/>
        </w:rPr>
        <w:t xml:space="preserve"> </w:t>
      </w:r>
      <w:proofErr w:type="spellStart"/>
      <w:r w:rsidR="0012064C" w:rsidRPr="0012064C">
        <w:rPr>
          <w:szCs w:val="20"/>
        </w:rPr>
        <w:t>chaighdeánacha</w:t>
      </w:r>
      <w:proofErr w:type="spellEnd"/>
      <w:r w:rsidR="0012064C" w:rsidRPr="0012064C">
        <w:rPr>
          <w:szCs w:val="20"/>
        </w:rPr>
        <w:t xml:space="preserve"> a </w:t>
      </w:r>
      <w:proofErr w:type="spellStart"/>
      <w:r w:rsidR="0012064C" w:rsidRPr="0012064C">
        <w:rPr>
          <w:szCs w:val="20"/>
        </w:rPr>
        <w:t>bhaineann</w:t>
      </w:r>
      <w:proofErr w:type="spellEnd"/>
      <w:r w:rsidR="0012064C" w:rsidRPr="0012064C">
        <w:rPr>
          <w:szCs w:val="20"/>
        </w:rPr>
        <w:t xml:space="preserve"> le </w:t>
      </w:r>
      <w:proofErr w:type="spellStart"/>
      <w:r w:rsidR="0012064C" w:rsidRPr="0012064C">
        <w:rPr>
          <w:szCs w:val="20"/>
        </w:rPr>
        <w:t>léiriúcháin</w:t>
      </w:r>
      <w:proofErr w:type="spellEnd"/>
      <w:r w:rsidR="0012064C" w:rsidRPr="0012064C">
        <w:rPr>
          <w:szCs w:val="20"/>
        </w:rPr>
        <w:t xml:space="preserve"> arna </w:t>
      </w:r>
      <w:proofErr w:type="spellStart"/>
      <w:r w:rsidR="0012064C" w:rsidRPr="0012064C">
        <w:rPr>
          <w:szCs w:val="20"/>
        </w:rPr>
        <w:t>maoiniú</w:t>
      </w:r>
      <w:proofErr w:type="spellEnd"/>
      <w:r w:rsidR="0012064C" w:rsidRPr="0012064C">
        <w:rPr>
          <w:szCs w:val="20"/>
        </w:rPr>
        <w:t xml:space="preserve"> ag </w:t>
      </w:r>
      <w:proofErr w:type="spellStart"/>
      <w:r w:rsidR="0012064C" w:rsidRPr="0012064C">
        <w:rPr>
          <w:szCs w:val="20"/>
        </w:rPr>
        <w:t>SVanna</w:t>
      </w:r>
      <w:proofErr w:type="spellEnd"/>
      <w:r w:rsidR="0012064C" w:rsidRPr="0012064C">
        <w:rPr>
          <w:szCs w:val="20"/>
        </w:rPr>
        <w:t xml:space="preserve"> </w:t>
      </w:r>
      <w:proofErr w:type="spellStart"/>
      <w:r w:rsidR="0012064C" w:rsidRPr="0012064C">
        <w:rPr>
          <w:szCs w:val="20"/>
        </w:rPr>
        <w:t>amhail</w:t>
      </w:r>
      <w:proofErr w:type="spellEnd"/>
      <w:r w:rsidR="0012064C" w:rsidRPr="0012064C">
        <w:rPr>
          <w:szCs w:val="20"/>
        </w:rPr>
        <w:t xml:space="preserve"> </w:t>
      </w:r>
      <w:proofErr w:type="spellStart"/>
      <w:r w:rsidR="0012064C" w:rsidRPr="0012064C">
        <w:rPr>
          <w:szCs w:val="20"/>
        </w:rPr>
        <w:t>costais</w:t>
      </w:r>
      <w:proofErr w:type="spellEnd"/>
      <w:r w:rsidR="0012064C" w:rsidRPr="0012064C">
        <w:rPr>
          <w:szCs w:val="20"/>
        </w:rPr>
        <w:t xml:space="preserve"> </w:t>
      </w:r>
      <w:proofErr w:type="spellStart"/>
      <w:r w:rsidR="0012064C" w:rsidRPr="0012064C">
        <w:rPr>
          <w:szCs w:val="20"/>
        </w:rPr>
        <w:t>táirgthe</w:t>
      </w:r>
      <w:proofErr w:type="spellEnd"/>
      <w:r w:rsidR="0012064C" w:rsidRPr="0012064C">
        <w:rPr>
          <w:szCs w:val="20"/>
        </w:rPr>
        <w:t xml:space="preserve"> </w:t>
      </w:r>
      <w:proofErr w:type="spellStart"/>
      <w:r w:rsidR="0012064C" w:rsidRPr="0012064C">
        <w:rPr>
          <w:szCs w:val="20"/>
        </w:rPr>
        <w:t>foirne</w:t>
      </w:r>
      <w:proofErr w:type="spellEnd"/>
      <w:r w:rsidR="0012064C" w:rsidRPr="0012064C">
        <w:rPr>
          <w:szCs w:val="20"/>
        </w:rPr>
        <w:t xml:space="preserve"> (</w:t>
      </w:r>
      <w:proofErr w:type="spellStart"/>
      <w:r w:rsidR="0012064C" w:rsidRPr="0012064C">
        <w:rPr>
          <w:szCs w:val="20"/>
        </w:rPr>
        <w:t>táirgeoir</w:t>
      </w:r>
      <w:proofErr w:type="spellEnd"/>
      <w:r w:rsidR="0012064C" w:rsidRPr="0012064C">
        <w:rPr>
          <w:szCs w:val="20"/>
        </w:rPr>
        <w:t xml:space="preserve">, </w:t>
      </w:r>
      <w:proofErr w:type="spellStart"/>
      <w:r w:rsidR="0012064C" w:rsidRPr="0012064C">
        <w:rPr>
          <w:szCs w:val="20"/>
        </w:rPr>
        <w:t>láithreoir</w:t>
      </w:r>
      <w:proofErr w:type="spellEnd"/>
      <w:r w:rsidR="0012064C" w:rsidRPr="0012064C">
        <w:rPr>
          <w:szCs w:val="20"/>
        </w:rPr>
        <w:t xml:space="preserve">, etc.), </w:t>
      </w:r>
      <w:proofErr w:type="spellStart"/>
      <w:r w:rsidR="0012064C" w:rsidRPr="0012064C">
        <w:rPr>
          <w:szCs w:val="20"/>
        </w:rPr>
        <w:t>costais</w:t>
      </w:r>
      <w:proofErr w:type="spellEnd"/>
      <w:r w:rsidR="0012064C" w:rsidRPr="0012064C">
        <w:rPr>
          <w:szCs w:val="20"/>
        </w:rPr>
        <w:t xml:space="preserve"> </w:t>
      </w:r>
      <w:proofErr w:type="spellStart"/>
      <w:r w:rsidR="0012064C" w:rsidRPr="0012064C">
        <w:rPr>
          <w:szCs w:val="20"/>
        </w:rPr>
        <w:t>stiúideo</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do </w:t>
      </w:r>
      <w:proofErr w:type="spellStart"/>
      <w:r w:rsidR="0012064C" w:rsidRPr="0012064C">
        <w:rPr>
          <w:szCs w:val="20"/>
        </w:rPr>
        <w:t>léiriúcháin</w:t>
      </w:r>
      <w:proofErr w:type="spellEnd"/>
      <w:r w:rsidR="0012064C" w:rsidRPr="0012064C">
        <w:rPr>
          <w:szCs w:val="20"/>
        </w:rPr>
        <w:t xml:space="preserve"> </w:t>
      </w:r>
      <w:proofErr w:type="spellStart"/>
      <w:r w:rsidR="0012064C" w:rsidRPr="0012064C">
        <w:rPr>
          <w:szCs w:val="20"/>
        </w:rPr>
        <w:t>raidió</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do </w:t>
      </w:r>
      <w:proofErr w:type="spellStart"/>
      <w:r w:rsidR="0012064C" w:rsidRPr="0012064C">
        <w:rPr>
          <w:szCs w:val="20"/>
        </w:rPr>
        <w:t>léiriúcháin</w:t>
      </w:r>
      <w:proofErr w:type="spellEnd"/>
      <w:r w:rsidR="0012064C" w:rsidRPr="0012064C">
        <w:rPr>
          <w:szCs w:val="20"/>
        </w:rPr>
        <w:t xml:space="preserve"> </w:t>
      </w:r>
      <w:proofErr w:type="spellStart"/>
      <w:r w:rsidR="0012064C" w:rsidRPr="0012064C">
        <w:rPr>
          <w:szCs w:val="20"/>
        </w:rPr>
        <w:t>teilifíse</w:t>
      </w:r>
      <w:proofErr w:type="spellEnd"/>
      <w:r w:rsidR="0012064C" w:rsidRPr="0012064C">
        <w:rPr>
          <w:szCs w:val="20"/>
        </w:rPr>
        <w:t xml:space="preserve">, </w:t>
      </w:r>
      <w:proofErr w:type="spellStart"/>
      <w:r w:rsidR="0012064C" w:rsidRPr="0012064C">
        <w:rPr>
          <w:szCs w:val="20"/>
        </w:rPr>
        <w:t>ceamara</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w:t>
      </w:r>
      <w:proofErr w:type="spellStart"/>
      <w:r w:rsidR="0012064C" w:rsidRPr="0012064C">
        <w:rPr>
          <w:szCs w:val="20"/>
        </w:rPr>
        <w:t>soilsiú</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mar sin de. </w:t>
      </w:r>
      <w:proofErr w:type="spellStart"/>
      <w:r w:rsidR="0012064C" w:rsidRPr="0012064C">
        <w:rPr>
          <w:szCs w:val="20"/>
        </w:rPr>
        <w:t>Cinntigh</w:t>
      </w:r>
      <w:proofErr w:type="spellEnd"/>
      <w:r w:rsidR="0012064C" w:rsidRPr="0012064C">
        <w:rPr>
          <w:szCs w:val="20"/>
        </w:rPr>
        <w:t xml:space="preserve">, le do </w:t>
      </w:r>
      <w:proofErr w:type="spellStart"/>
      <w:r w:rsidR="0012064C" w:rsidRPr="0012064C">
        <w:rPr>
          <w:szCs w:val="20"/>
        </w:rPr>
        <w:lastRenderedPageBreak/>
        <w:t>thoil</w:t>
      </w:r>
      <w:proofErr w:type="spellEnd"/>
      <w:r w:rsidR="0012064C" w:rsidRPr="0012064C">
        <w:rPr>
          <w:szCs w:val="20"/>
        </w:rPr>
        <w:t xml:space="preserve">, go </w:t>
      </w:r>
      <w:proofErr w:type="spellStart"/>
      <w:r w:rsidR="0012064C" w:rsidRPr="0012064C">
        <w:rPr>
          <w:szCs w:val="20"/>
        </w:rPr>
        <w:t>gcuireann</w:t>
      </w:r>
      <w:proofErr w:type="spellEnd"/>
      <w:r w:rsidR="0012064C" w:rsidRPr="0012064C">
        <w:rPr>
          <w:szCs w:val="20"/>
        </w:rPr>
        <w:t xml:space="preserve"> </w:t>
      </w:r>
      <w:proofErr w:type="spellStart"/>
      <w:r w:rsidR="0012064C" w:rsidRPr="0012064C">
        <w:rPr>
          <w:szCs w:val="20"/>
        </w:rPr>
        <w:t>tú</w:t>
      </w:r>
      <w:proofErr w:type="spellEnd"/>
      <w:r w:rsidR="0012064C" w:rsidRPr="0012064C">
        <w:rPr>
          <w:szCs w:val="20"/>
        </w:rPr>
        <w:t xml:space="preserve"> </w:t>
      </w:r>
      <w:proofErr w:type="spellStart"/>
      <w:r w:rsidR="0012064C" w:rsidRPr="0012064C">
        <w:rPr>
          <w:szCs w:val="20"/>
        </w:rPr>
        <w:t>tuairisceoirí</w:t>
      </w:r>
      <w:proofErr w:type="spellEnd"/>
      <w:r w:rsidR="0012064C" w:rsidRPr="0012064C">
        <w:rPr>
          <w:szCs w:val="20"/>
        </w:rPr>
        <w:t xml:space="preserve"> </w:t>
      </w:r>
      <w:proofErr w:type="spellStart"/>
      <w:r w:rsidR="0012064C" w:rsidRPr="0012064C">
        <w:rPr>
          <w:szCs w:val="20"/>
        </w:rPr>
        <w:t>cóireálacha</w:t>
      </w:r>
      <w:proofErr w:type="spellEnd"/>
      <w:r w:rsidR="0012064C" w:rsidRPr="0012064C">
        <w:rPr>
          <w:szCs w:val="20"/>
        </w:rPr>
        <w:t xml:space="preserve"> </w:t>
      </w:r>
      <w:proofErr w:type="spellStart"/>
      <w:r w:rsidR="0012064C" w:rsidRPr="0012064C">
        <w:rPr>
          <w:szCs w:val="20"/>
        </w:rPr>
        <w:t>ar</w:t>
      </w:r>
      <w:proofErr w:type="spellEnd"/>
      <w:r w:rsidR="0012064C" w:rsidRPr="0012064C">
        <w:rPr>
          <w:szCs w:val="20"/>
        </w:rPr>
        <w:t xml:space="preserve"> </w:t>
      </w:r>
      <w:proofErr w:type="spellStart"/>
      <w:r w:rsidR="0012064C" w:rsidRPr="0012064C">
        <w:rPr>
          <w:szCs w:val="20"/>
        </w:rPr>
        <w:t>fáil</w:t>
      </w:r>
      <w:proofErr w:type="spellEnd"/>
      <w:r w:rsidR="0012064C" w:rsidRPr="0012064C">
        <w:rPr>
          <w:szCs w:val="20"/>
        </w:rPr>
        <w:t xml:space="preserve"> </w:t>
      </w:r>
      <w:proofErr w:type="spellStart"/>
      <w:r w:rsidR="0012064C" w:rsidRPr="0012064C">
        <w:rPr>
          <w:szCs w:val="20"/>
        </w:rPr>
        <w:t>chomh</w:t>
      </w:r>
      <w:proofErr w:type="spellEnd"/>
      <w:r w:rsidR="0012064C" w:rsidRPr="0012064C">
        <w:rPr>
          <w:szCs w:val="20"/>
        </w:rPr>
        <w:t xml:space="preserve"> </w:t>
      </w:r>
      <w:proofErr w:type="spellStart"/>
      <w:r w:rsidR="0012064C" w:rsidRPr="0012064C">
        <w:rPr>
          <w:szCs w:val="20"/>
        </w:rPr>
        <w:t>maith</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do </w:t>
      </w:r>
      <w:proofErr w:type="spellStart"/>
      <w:r w:rsidR="0012064C" w:rsidRPr="0012064C">
        <w:rPr>
          <w:szCs w:val="20"/>
        </w:rPr>
        <w:t>léiriúcháin</w:t>
      </w:r>
      <w:proofErr w:type="spellEnd"/>
      <w:r w:rsidR="0012064C" w:rsidRPr="0012064C">
        <w:rPr>
          <w:szCs w:val="20"/>
        </w:rPr>
        <w:t xml:space="preserve"> </w:t>
      </w:r>
      <w:proofErr w:type="spellStart"/>
      <w:r w:rsidR="0012064C" w:rsidRPr="0012064C">
        <w:rPr>
          <w:szCs w:val="20"/>
        </w:rPr>
        <w:t>raidió</w:t>
      </w:r>
      <w:proofErr w:type="spellEnd"/>
      <w:r w:rsidR="0012064C" w:rsidRPr="0012064C">
        <w:rPr>
          <w:szCs w:val="20"/>
        </w:rPr>
        <w:t xml:space="preserve">, </w:t>
      </w:r>
      <w:proofErr w:type="spellStart"/>
      <w:r w:rsidR="0012064C" w:rsidRPr="0012064C">
        <w:rPr>
          <w:szCs w:val="20"/>
        </w:rPr>
        <w:t>agus</w:t>
      </w:r>
      <w:proofErr w:type="spellEnd"/>
      <w:r w:rsidR="0012064C" w:rsidRPr="0012064C">
        <w:rPr>
          <w:szCs w:val="20"/>
        </w:rPr>
        <w:t xml:space="preserve"> </w:t>
      </w:r>
      <w:proofErr w:type="spellStart"/>
      <w:r w:rsidR="0012064C" w:rsidRPr="0012064C">
        <w:rPr>
          <w:szCs w:val="20"/>
        </w:rPr>
        <w:t>orduithe</w:t>
      </w:r>
      <w:proofErr w:type="spellEnd"/>
      <w:r w:rsidR="0012064C" w:rsidRPr="0012064C">
        <w:rPr>
          <w:szCs w:val="20"/>
        </w:rPr>
        <w:t xml:space="preserve"> á </w:t>
      </w:r>
      <w:proofErr w:type="spellStart"/>
      <w:r w:rsidR="0012064C" w:rsidRPr="0012064C">
        <w:rPr>
          <w:szCs w:val="20"/>
        </w:rPr>
        <w:t>reáchtáil</w:t>
      </w:r>
      <w:proofErr w:type="spellEnd"/>
      <w:r w:rsidR="0012064C" w:rsidRPr="0012064C">
        <w:rPr>
          <w:szCs w:val="20"/>
        </w:rPr>
        <w:t xml:space="preserve"> </w:t>
      </w:r>
      <w:proofErr w:type="spellStart"/>
      <w:r w:rsidR="0012064C" w:rsidRPr="0012064C">
        <w:rPr>
          <w:szCs w:val="20"/>
        </w:rPr>
        <w:t>agat</w:t>
      </w:r>
      <w:proofErr w:type="spellEnd"/>
      <w:r w:rsidR="0012064C" w:rsidRPr="0012064C">
        <w:rPr>
          <w:szCs w:val="20"/>
        </w:rPr>
        <w:t xml:space="preserve"> </w:t>
      </w:r>
      <w:proofErr w:type="spellStart"/>
      <w:r w:rsidR="0012064C" w:rsidRPr="0012064C">
        <w:rPr>
          <w:szCs w:val="20"/>
        </w:rPr>
        <w:t>nuair</w:t>
      </w:r>
      <w:proofErr w:type="spellEnd"/>
      <w:r w:rsidR="0012064C" w:rsidRPr="0012064C">
        <w:rPr>
          <w:szCs w:val="20"/>
        </w:rPr>
        <w:t xml:space="preserve"> is </w:t>
      </w:r>
      <w:proofErr w:type="spellStart"/>
      <w:r w:rsidR="0012064C" w:rsidRPr="0012064C">
        <w:rPr>
          <w:szCs w:val="20"/>
        </w:rPr>
        <w:t>ábhartha</w:t>
      </w:r>
      <w:proofErr w:type="spellEnd"/>
      <w:r w:rsidR="0012064C" w:rsidRPr="0012064C">
        <w:rPr>
          <w:szCs w:val="20"/>
        </w:rPr>
        <w:t>.</w:t>
      </w:r>
    </w:p>
    <w:p w14:paraId="3B5BFE56" w14:textId="60C20842" w:rsidR="007B12E0" w:rsidRDefault="006B37BD" w:rsidP="006B37BD">
      <w:pPr>
        <w:spacing w:after="240" w:line="240" w:lineRule="auto"/>
      </w:pPr>
      <w:proofErr w:type="spellStart"/>
      <w:r>
        <w:t>Má</w:t>
      </w:r>
      <w:proofErr w:type="spellEnd"/>
      <w:r>
        <w:t xml:space="preserve"> </w:t>
      </w:r>
      <w:proofErr w:type="spellStart"/>
      <w:r>
        <w:t>chuirtear</w:t>
      </w:r>
      <w:proofErr w:type="spellEnd"/>
      <w:r>
        <w:t xml:space="preserve"> </w:t>
      </w:r>
      <w:proofErr w:type="spellStart"/>
      <w:r w:rsidR="00945935">
        <w:t>costas</w:t>
      </w:r>
      <w:proofErr w:type="spellEnd"/>
      <w:r w:rsidR="00945935">
        <w:t xml:space="preserve"> </w:t>
      </w:r>
      <w:proofErr w:type="spellStart"/>
      <w:r>
        <w:t>d</w:t>
      </w:r>
      <w:r w:rsidR="00945935">
        <w:t>igiteach</w:t>
      </w:r>
      <w:proofErr w:type="spellEnd"/>
      <w:r w:rsidR="00945935">
        <w:t xml:space="preserve"> ar dtús</w:t>
      </w:r>
      <w:r>
        <w:t xml:space="preserve"> san áireamh caithfear réasúnaíocht ina leith a sholáthar agus caithfear miondealú ar chostais den sórt sin a léiriú, lena n-áirítear, ar leithligh, aon fhorálacha rochtana más infheidhme.</w:t>
      </w:r>
    </w:p>
    <w:p w14:paraId="15FC6BB7" w14:textId="77777777" w:rsidR="00E232ED" w:rsidRDefault="00E232ED" w:rsidP="00E232ED">
      <w:pPr>
        <w:spacing w:after="240" w:line="240" w:lineRule="auto"/>
      </w:pPr>
      <w:r>
        <w:t>Is féidir le costais riaracháin agus forchostais aon chostais den sórt sin a theastaíonn chun tacú leis an togra mar ábhair agus soláthairtí oifige, teileafón, fáiltiú, árachas agus fóntais a áireamh gan aon mhaoiniú a fhaightear ó fhoinsí eile a chumhdaíonn costais riaracháin agus forchostais.</w:t>
      </w:r>
    </w:p>
    <w:p w14:paraId="5CCAE464" w14:textId="7EB50863" w:rsidR="00E232ED" w:rsidRDefault="00E232ED" w:rsidP="00E232ED">
      <w:pPr>
        <w:spacing w:after="240" w:line="240" w:lineRule="auto"/>
      </w:pPr>
      <w:r>
        <w:t xml:space="preserve">Ba </w:t>
      </w:r>
      <w:proofErr w:type="spellStart"/>
      <w:r>
        <w:t>cheart</w:t>
      </w:r>
      <w:proofErr w:type="spellEnd"/>
      <w:r>
        <w:t xml:space="preserve"> </w:t>
      </w:r>
      <w:proofErr w:type="spellStart"/>
      <w:r>
        <w:t>d’iarratasóirí</w:t>
      </w:r>
      <w:proofErr w:type="spellEnd"/>
      <w:r>
        <w:t xml:space="preserve"> </w:t>
      </w:r>
      <w:proofErr w:type="spellStart"/>
      <w:r>
        <w:t>achoimre</w:t>
      </w:r>
      <w:proofErr w:type="spellEnd"/>
      <w:r>
        <w:t xml:space="preserve"> a áireamh freisin ar na míreanna a cuireadh san áireamh sna forchostais agus mionsonraí an chostais árachais a léirítear.</w:t>
      </w:r>
    </w:p>
    <w:p w14:paraId="59750FB2" w14:textId="6FE36D83" w:rsidR="00E232ED" w:rsidRDefault="00E232ED" w:rsidP="00E232ED">
      <w:pPr>
        <w:spacing w:after="240" w:line="240" w:lineRule="auto"/>
      </w:pPr>
      <w:r>
        <w:t>Má tá costas á sholáthar go hiomlán nó go páirteach comhchineáil ba chóir é seo a léiriú sa nóta in aice leis an líne.</w:t>
      </w:r>
    </w:p>
    <w:p w14:paraId="7AE7FB73" w14:textId="77777777" w:rsidR="00E232ED" w:rsidRDefault="00E232ED" w:rsidP="00E232ED">
      <w:pPr>
        <w:spacing w:after="240" w:line="240" w:lineRule="auto"/>
      </w:pPr>
      <w:r>
        <w:t>Ní mór nóta a sholáthar d’aon líne “eile” atá san áireamh.</w:t>
      </w:r>
    </w:p>
    <w:p w14:paraId="0EC3A43F" w14:textId="6EF32EF1" w:rsidR="00E232ED" w:rsidRDefault="00E232ED" w:rsidP="006B37BD">
      <w:pPr>
        <w:spacing w:after="240" w:line="240" w:lineRule="auto"/>
      </w:pPr>
    </w:p>
    <w:p w14:paraId="025CB749" w14:textId="39F01601" w:rsidR="0037773B" w:rsidRDefault="0037773B" w:rsidP="006B37BD">
      <w:pPr>
        <w:spacing w:after="240" w:line="240" w:lineRule="auto"/>
      </w:pPr>
    </w:p>
    <w:p w14:paraId="4A88FDD4" w14:textId="74423E08" w:rsidR="0037773B" w:rsidRDefault="0037773B" w:rsidP="006B37BD">
      <w:pPr>
        <w:spacing w:after="240" w:line="240" w:lineRule="auto"/>
      </w:pPr>
    </w:p>
    <w:p w14:paraId="2C52BC8F" w14:textId="3C798C5E" w:rsidR="0037773B" w:rsidRDefault="0037773B" w:rsidP="006B37BD">
      <w:pPr>
        <w:spacing w:after="240" w:line="240" w:lineRule="auto"/>
      </w:pPr>
    </w:p>
    <w:p w14:paraId="1E0AB5BC" w14:textId="05BED353" w:rsidR="0037773B" w:rsidRDefault="0037773B" w:rsidP="006B37BD">
      <w:pPr>
        <w:spacing w:after="240" w:line="240" w:lineRule="auto"/>
      </w:pPr>
    </w:p>
    <w:p w14:paraId="04BDC6A9" w14:textId="14165E00" w:rsidR="0037773B" w:rsidRDefault="0037773B" w:rsidP="006B37BD">
      <w:pPr>
        <w:spacing w:after="240" w:line="240" w:lineRule="auto"/>
      </w:pPr>
    </w:p>
    <w:p w14:paraId="3920EC95" w14:textId="5E4AAEB0" w:rsidR="0037773B" w:rsidRDefault="0037773B" w:rsidP="006B37BD">
      <w:pPr>
        <w:spacing w:after="240" w:line="240" w:lineRule="auto"/>
      </w:pPr>
    </w:p>
    <w:p w14:paraId="721C7877" w14:textId="3BADF9C0" w:rsidR="0037773B" w:rsidRDefault="0037773B" w:rsidP="006B37BD">
      <w:pPr>
        <w:spacing w:after="240" w:line="240" w:lineRule="auto"/>
      </w:pPr>
    </w:p>
    <w:p w14:paraId="1C530BC0" w14:textId="532AA29F" w:rsidR="0037773B" w:rsidRDefault="0037773B" w:rsidP="006B37BD">
      <w:pPr>
        <w:spacing w:after="240" w:line="240" w:lineRule="auto"/>
      </w:pPr>
    </w:p>
    <w:p w14:paraId="25AD9970" w14:textId="3161C1DE" w:rsidR="0037773B" w:rsidRDefault="0037773B" w:rsidP="006B37BD">
      <w:pPr>
        <w:spacing w:after="240" w:line="240" w:lineRule="auto"/>
      </w:pPr>
    </w:p>
    <w:p w14:paraId="0E573340" w14:textId="3D9796BD" w:rsidR="0037773B" w:rsidRDefault="0037773B" w:rsidP="006B37BD">
      <w:pPr>
        <w:spacing w:after="240" w:line="240" w:lineRule="auto"/>
      </w:pPr>
    </w:p>
    <w:p w14:paraId="7B7EA04E" w14:textId="7BD5B443" w:rsidR="0037773B" w:rsidRDefault="0037773B" w:rsidP="006B37BD">
      <w:pPr>
        <w:spacing w:after="240" w:line="240" w:lineRule="auto"/>
      </w:pPr>
    </w:p>
    <w:p w14:paraId="50716AF2" w14:textId="77495C78" w:rsidR="0037773B" w:rsidRDefault="0037773B" w:rsidP="006B37BD">
      <w:pPr>
        <w:spacing w:after="240" w:line="240" w:lineRule="auto"/>
      </w:pPr>
    </w:p>
    <w:p w14:paraId="546D69AB" w14:textId="64FF77A7" w:rsidR="0037773B" w:rsidRDefault="0037773B" w:rsidP="006B37BD">
      <w:pPr>
        <w:spacing w:after="240" w:line="240" w:lineRule="auto"/>
      </w:pPr>
    </w:p>
    <w:p w14:paraId="379E2878" w14:textId="70798837" w:rsidR="0037773B" w:rsidRDefault="0037773B" w:rsidP="006B37BD">
      <w:pPr>
        <w:spacing w:after="240" w:line="240" w:lineRule="auto"/>
      </w:pPr>
    </w:p>
    <w:p w14:paraId="016B9CAC" w14:textId="00FD7446" w:rsidR="0037773B" w:rsidRDefault="0037773B" w:rsidP="006B37BD">
      <w:pPr>
        <w:spacing w:after="240" w:line="240" w:lineRule="auto"/>
      </w:pPr>
    </w:p>
    <w:p w14:paraId="1662485C" w14:textId="0CF0E652" w:rsidR="0037773B" w:rsidRDefault="0037773B" w:rsidP="006B37BD">
      <w:pPr>
        <w:spacing w:after="240" w:line="240" w:lineRule="auto"/>
      </w:pPr>
    </w:p>
    <w:p w14:paraId="10C08C04" w14:textId="30C435F5" w:rsidR="0037773B" w:rsidRDefault="0037773B" w:rsidP="006B37BD">
      <w:pPr>
        <w:spacing w:after="240" w:line="240" w:lineRule="auto"/>
      </w:pPr>
    </w:p>
    <w:p w14:paraId="1685E67F" w14:textId="77777777" w:rsidR="00FF78BB" w:rsidRDefault="00FF78BB" w:rsidP="00FF78BB">
      <w:pPr>
        <w:pStyle w:val="Heading2"/>
        <w:numPr>
          <w:ilvl w:val="0"/>
          <w:numId w:val="9"/>
        </w:numPr>
        <w:spacing w:after="240"/>
        <w:rPr>
          <w:rFonts w:cs="Arial"/>
        </w:rPr>
      </w:pPr>
      <w:bookmarkStart w:id="7" w:name="_Toc115275980"/>
      <w:r w:rsidRPr="12CF1837">
        <w:rPr>
          <w:rFonts w:cs="Arial"/>
        </w:rPr>
        <w:lastRenderedPageBreak/>
        <w:t>Finance Plan</w:t>
      </w:r>
      <w:bookmarkEnd w:id="7"/>
    </w:p>
    <w:p w14:paraId="1192F211" w14:textId="79613D85" w:rsidR="00FF78BB" w:rsidRDefault="1DD9A2FF" w:rsidP="58F25E71">
      <w:pPr>
        <w:jc w:val="both"/>
      </w:pPr>
      <w:r>
        <w:t xml:space="preserve">The following matrices provide an example of the possible percentages to be allocated:  </w:t>
      </w:r>
    </w:p>
    <w:p w14:paraId="79A221AD" w14:textId="77777777" w:rsidR="00FF78BB" w:rsidRDefault="00FF78BB" w:rsidP="58F25E71">
      <w:pPr>
        <w:jc w:val="both"/>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3BD16495" w14:textId="0A50460D" w:rsidR="58F25E71" w:rsidRDefault="003020B3" w:rsidP="58F25E71">
            <w:pPr>
              <w:jc w:val="both"/>
              <w:rPr>
                <w:b/>
                <w:bCs/>
                <w:color w:val="FFFFFF" w:themeColor="background1"/>
                <w:sz w:val="18"/>
                <w:szCs w:val="18"/>
                <w:lang w:val="en-IE"/>
              </w:rPr>
            </w:pPr>
            <w:r>
              <w:rPr>
                <w:b/>
                <w:bCs/>
                <w:color w:val="FFFFFF" w:themeColor="background1"/>
                <w:sz w:val="18"/>
                <w:szCs w:val="18"/>
                <w:lang w:val="en-IE"/>
              </w:rPr>
              <w:t>Uasmhéi</w:t>
            </w:r>
            <w:r w:rsidR="003B05E9">
              <w:rPr>
                <w:b/>
                <w:bCs/>
                <w:color w:val="FFFFFF" w:themeColor="background1"/>
                <w:sz w:val="18"/>
                <w:szCs w:val="18"/>
                <w:lang w:val="en-IE"/>
              </w:rPr>
              <w:t xml:space="preserve">d </w:t>
            </w:r>
            <w:r w:rsidR="58F25E71" w:rsidRPr="12CF1837">
              <w:rPr>
                <w:b/>
                <w:bCs/>
                <w:color w:val="FFFFFF" w:themeColor="background1"/>
                <w:sz w:val="18"/>
                <w:szCs w:val="18"/>
                <w:lang w:val="en-IE"/>
              </w:rPr>
              <w:t xml:space="preserve">€ </w:t>
            </w:r>
            <w:r w:rsidR="003B05E9">
              <w:rPr>
                <w:b/>
                <w:bCs/>
                <w:color w:val="FFFFFF" w:themeColor="background1"/>
                <w:sz w:val="18"/>
                <w:szCs w:val="18"/>
                <w:lang w:val="en-IE"/>
              </w:rPr>
              <w:t>Le bronnadh</w:t>
            </w:r>
          </w:p>
        </w:tc>
        <w:tc>
          <w:tcPr>
            <w:tcW w:w="2127" w:type="dxa"/>
            <w:tcBorders>
              <w:top w:val="nil"/>
              <w:left w:val="nil"/>
              <w:bottom w:val="single" w:sz="4" w:space="0" w:color="6D9933"/>
              <w:right w:val="nil"/>
            </w:tcBorders>
            <w:shd w:val="clear" w:color="auto" w:fill="000000" w:themeFill="text1"/>
          </w:tcPr>
          <w:p w14:paraId="785640C5" w14:textId="1F39F9F4" w:rsidR="58F25E71" w:rsidRDefault="003B05E9" w:rsidP="58F25E71">
            <w:pPr>
              <w:jc w:val="both"/>
              <w:rPr>
                <w:b/>
                <w:bCs/>
                <w:color w:val="FFFFFF" w:themeColor="background1"/>
                <w:sz w:val="18"/>
                <w:szCs w:val="18"/>
                <w:lang w:val="en-IE"/>
              </w:rPr>
            </w:pPr>
            <w:r>
              <w:rPr>
                <w:b/>
                <w:bCs/>
                <w:color w:val="FFFFFF" w:themeColor="background1"/>
                <w:sz w:val="18"/>
                <w:szCs w:val="18"/>
                <w:lang w:val="en-IE"/>
              </w:rPr>
              <w:t>Uasmhéid</w:t>
            </w:r>
            <w:r w:rsidR="58F25E71" w:rsidRPr="12CF1837">
              <w:rPr>
                <w:b/>
                <w:bCs/>
                <w:color w:val="FFFFFF" w:themeColor="background1"/>
                <w:sz w:val="18"/>
                <w:szCs w:val="18"/>
                <w:lang w:val="en-IE"/>
              </w:rPr>
              <w:t xml:space="preserve"> € </w:t>
            </w:r>
            <w:r w:rsidR="00436E47">
              <w:rPr>
                <w:b/>
                <w:bCs/>
                <w:color w:val="FFFFFF" w:themeColor="background1"/>
                <w:sz w:val="18"/>
                <w:szCs w:val="18"/>
                <w:lang w:val="en-IE"/>
              </w:rPr>
              <w:t>Le bronnadh</w:t>
            </w:r>
          </w:p>
        </w:tc>
        <w:tc>
          <w:tcPr>
            <w:tcW w:w="3990" w:type="dxa"/>
            <w:tcBorders>
              <w:top w:val="nil"/>
              <w:left w:val="nil"/>
              <w:bottom w:val="single" w:sz="4" w:space="0" w:color="6D9933"/>
              <w:right w:val="nil"/>
            </w:tcBorders>
            <w:shd w:val="clear" w:color="auto" w:fill="000000" w:themeFill="text1"/>
          </w:tcPr>
          <w:p w14:paraId="3D4EDC77" w14:textId="3274AAA9"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 xml:space="preserve">% </w:t>
            </w:r>
            <w:r w:rsidR="00154A77">
              <w:rPr>
                <w:b/>
                <w:bCs/>
                <w:color w:val="FFFFFF" w:themeColor="background1"/>
                <w:sz w:val="18"/>
                <w:szCs w:val="18"/>
                <w:lang w:val="en-IE"/>
              </w:rPr>
              <w:t>ceadaithe de</w:t>
            </w:r>
            <w:r w:rsidR="008C27B9">
              <w:rPr>
                <w:b/>
                <w:bCs/>
                <w:color w:val="FFFFFF" w:themeColor="background1"/>
                <w:sz w:val="18"/>
                <w:szCs w:val="18"/>
                <w:lang w:val="en-IE"/>
              </w:rPr>
              <w:t>n mhaoiniú bronnta</w:t>
            </w:r>
            <w:r w:rsidRPr="12CF1837">
              <w:rPr>
                <w:b/>
                <w:bCs/>
                <w:color w:val="FFFFFF" w:themeColor="background1"/>
                <w:sz w:val="18"/>
                <w:szCs w:val="18"/>
                <w:lang w:val="en-IE"/>
              </w:rPr>
              <w:t xml:space="preserve">: </w:t>
            </w:r>
            <w:r w:rsidR="00436E47">
              <w:rPr>
                <w:b/>
                <w:bCs/>
                <w:color w:val="FFFFFF" w:themeColor="background1"/>
                <w:sz w:val="18"/>
                <w:szCs w:val="18"/>
                <w:lang w:val="en-IE"/>
              </w:rPr>
              <w:t>Buiséad Inchái</w:t>
            </w:r>
            <w:r w:rsidR="00154A77">
              <w:rPr>
                <w:b/>
                <w:bCs/>
                <w:color w:val="FFFFFF" w:themeColor="background1"/>
                <w:sz w:val="18"/>
                <w:szCs w:val="18"/>
                <w:lang w:val="en-IE"/>
              </w:rPr>
              <w:t>llithe</w:t>
            </w:r>
          </w:p>
        </w:tc>
      </w:tr>
      <w:tr w:rsidR="58F25E71" w14:paraId="5103597F" w14:textId="77777777" w:rsidTr="12CF1837">
        <w:trPr>
          <w:trHeight w:val="454"/>
        </w:trPr>
        <w:tc>
          <w:tcPr>
            <w:tcW w:w="2268" w:type="dxa"/>
            <w:shd w:val="clear" w:color="auto" w:fill="auto"/>
          </w:tcPr>
          <w:p w14:paraId="4898180D" w14:textId="77777777" w:rsidR="58F25E71" w:rsidRDefault="58F25E71" w:rsidP="58F25E71">
            <w:pPr>
              <w:jc w:val="both"/>
              <w:rPr>
                <w:rFonts w:cs="Times New Roman"/>
                <w:lang w:val="en-IE"/>
              </w:rPr>
            </w:pPr>
            <w:r w:rsidRPr="12CF1837">
              <w:rPr>
                <w:rFonts w:cs="Times New Roman"/>
                <w:lang w:val="en-IE"/>
              </w:rPr>
              <w:t>--</w:t>
            </w:r>
          </w:p>
        </w:tc>
        <w:tc>
          <w:tcPr>
            <w:tcW w:w="2127" w:type="dxa"/>
            <w:shd w:val="clear" w:color="auto" w:fill="auto"/>
          </w:tcPr>
          <w:p w14:paraId="38895500" w14:textId="77777777" w:rsidR="58F25E71" w:rsidRDefault="58F25E71" w:rsidP="58F25E71">
            <w:pPr>
              <w:jc w:val="both"/>
              <w:rPr>
                <w:rFonts w:cs="Times New Roman"/>
                <w:lang w:val="en-IE"/>
              </w:rPr>
            </w:pPr>
            <w:r w:rsidRPr="12CF1837">
              <w:rPr>
                <w:rFonts w:cs="Times New Roman"/>
                <w:lang w:val="en-IE"/>
              </w:rPr>
              <w:t>€20,000</w:t>
            </w:r>
          </w:p>
        </w:tc>
        <w:tc>
          <w:tcPr>
            <w:tcW w:w="3990" w:type="dxa"/>
            <w:shd w:val="clear" w:color="auto" w:fill="auto"/>
          </w:tcPr>
          <w:p w14:paraId="4F2C6743" w14:textId="01521861" w:rsidR="58F25E71" w:rsidRDefault="003818F8" w:rsidP="58F25E71">
            <w:pPr>
              <w:jc w:val="both"/>
              <w:rPr>
                <w:rFonts w:cs="Times New Roman"/>
                <w:lang w:val="en-IE"/>
              </w:rPr>
            </w:pPr>
            <w:r>
              <w:rPr>
                <w:rFonts w:cs="Times New Roman"/>
                <w:lang w:val="en-IE"/>
              </w:rPr>
              <w:t>Suas go</w:t>
            </w:r>
            <w:r w:rsidR="58F25E71" w:rsidRPr="12CF1837">
              <w:rPr>
                <w:rFonts w:cs="Times New Roman"/>
                <w:lang w:val="en-IE"/>
              </w:rPr>
              <w:t xml:space="preserve"> 95%</w:t>
            </w:r>
          </w:p>
        </w:tc>
      </w:tr>
      <w:tr w:rsidR="58F25E71" w14:paraId="67D9CCBE" w14:textId="77777777" w:rsidTr="12CF1837">
        <w:trPr>
          <w:trHeight w:val="454"/>
        </w:trPr>
        <w:tc>
          <w:tcPr>
            <w:tcW w:w="2268" w:type="dxa"/>
            <w:shd w:val="clear" w:color="auto" w:fill="auto"/>
          </w:tcPr>
          <w:p w14:paraId="437D728E" w14:textId="77777777" w:rsidR="58F25E71" w:rsidRDefault="58F25E71" w:rsidP="58F25E71">
            <w:pPr>
              <w:jc w:val="both"/>
              <w:rPr>
                <w:rFonts w:cs="Times New Roman"/>
                <w:lang w:val="en-IE"/>
              </w:rPr>
            </w:pPr>
            <w:r w:rsidRPr="12CF1837">
              <w:rPr>
                <w:rFonts w:cs="Times New Roman"/>
                <w:lang w:val="en-IE"/>
              </w:rPr>
              <w:t>€20,000.01</w:t>
            </w:r>
          </w:p>
        </w:tc>
        <w:tc>
          <w:tcPr>
            <w:tcW w:w="2127" w:type="dxa"/>
            <w:shd w:val="clear" w:color="auto" w:fill="auto"/>
          </w:tcPr>
          <w:p w14:paraId="52457539" w14:textId="77777777" w:rsidR="58F25E71" w:rsidRDefault="58F25E71" w:rsidP="58F25E71">
            <w:pPr>
              <w:jc w:val="both"/>
              <w:rPr>
                <w:rFonts w:cs="Times New Roman"/>
                <w:lang w:val="en-IE"/>
              </w:rPr>
            </w:pPr>
            <w:r w:rsidRPr="12CF1837">
              <w:rPr>
                <w:rFonts w:cs="Times New Roman"/>
                <w:lang w:val="en-IE"/>
              </w:rPr>
              <w:t>€40,000</w:t>
            </w:r>
          </w:p>
        </w:tc>
        <w:tc>
          <w:tcPr>
            <w:tcW w:w="3990" w:type="dxa"/>
            <w:shd w:val="clear" w:color="auto" w:fill="auto"/>
          </w:tcPr>
          <w:p w14:paraId="55A0C307" w14:textId="4BA63755" w:rsidR="58F25E71" w:rsidRDefault="003818F8" w:rsidP="58F25E71">
            <w:pPr>
              <w:jc w:val="both"/>
              <w:rPr>
                <w:rFonts w:cs="Times New Roman"/>
                <w:lang w:val="en-IE"/>
              </w:rPr>
            </w:pPr>
            <w:r>
              <w:rPr>
                <w:rFonts w:cs="Times New Roman"/>
                <w:lang w:val="en-IE"/>
              </w:rPr>
              <w:t>Suas</w:t>
            </w:r>
            <w:r w:rsidR="58F25E71" w:rsidRPr="12CF1837">
              <w:rPr>
                <w:rFonts w:cs="Times New Roman"/>
                <w:lang w:val="en-IE"/>
              </w:rPr>
              <w:t xml:space="preserve"> </w:t>
            </w:r>
            <w:r>
              <w:rPr>
                <w:rFonts w:cs="Times New Roman"/>
                <w:lang w:val="en-IE"/>
              </w:rPr>
              <w:t>g</w:t>
            </w:r>
            <w:r w:rsidR="58F25E71" w:rsidRPr="12CF1837">
              <w:rPr>
                <w:rFonts w:cs="Times New Roman"/>
                <w:lang w:val="en-IE"/>
              </w:rPr>
              <w:t>o 90%</w:t>
            </w:r>
          </w:p>
        </w:tc>
      </w:tr>
      <w:tr w:rsidR="58F25E71" w14:paraId="25E421CD" w14:textId="77777777" w:rsidTr="12CF1837">
        <w:trPr>
          <w:trHeight w:val="454"/>
        </w:trPr>
        <w:tc>
          <w:tcPr>
            <w:tcW w:w="2268" w:type="dxa"/>
            <w:shd w:val="clear" w:color="auto" w:fill="auto"/>
          </w:tcPr>
          <w:p w14:paraId="4C77D769" w14:textId="77777777" w:rsidR="58F25E71" w:rsidRDefault="58F25E71" w:rsidP="58F25E71">
            <w:pPr>
              <w:jc w:val="both"/>
              <w:rPr>
                <w:rFonts w:cs="Times New Roman"/>
                <w:lang w:val="en-IE"/>
              </w:rPr>
            </w:pPr>
            <w:r w:rsidRPr="12CF1837">
              <w:rPr>
                <w:rFonts w:cs="Times New Roman"/>
                <w:lang w:val="en-IE"/>
              </w:rPr>
              <w:t>€40,000.01</w:t>
            </w:r>
          </w:p>
        </w:tc>
        <w:tc>
          <w:tcPr>
            <w:tcW w:w="2127" w:type="dxa"/>
            <w:shd w:val="clear" w:color="auto" w:fill="auto"/>
          </w:tcPr>
          <w:p w14:paraId="08D95FCC" w14:textId="77777777" w:rsidR="58F25E71" w:rsidRDefault="58F25E71" w:rsidP="58F25E71">
            <w:pPr>
              <w:jc w:val="both"/>
              <w:rPr>
                <w:rFonts w:cs="Times New Roman"/>
                <w:lang w:val="en-IE"/>
              </w:rPr>
            </w:pPr>
            <w:r w:rsidRPr="12CF1837">
              <w:rPr>
                <w:rFonts w:cs="Times New Roman"/>
                <w:lang w:val="en-IE"/>
              </w:rPr>
              <w:t>€55,000</w:t>
            </w:r>
          </w:p>
        </w:tc>
        <w:tc>
          <w:tcPr>
            <w:tcW w:w="3990" w:type="dxa"/>
            <w:shd w:val="clear" w:color="auto" w:fill="auto"/>
          </w:tcPr>
          <w:p w14:paraId="7E252B95" w14:textId="785FF04D" w:rsidR="58F25E71" w:rsidRDefault="003818F8" w:rsidP="58F25E71">
            <w:pPr>
              <w:jc w:val="both"/>
              <w:rPr>
                <w:rFonts w:cs="Times New Roman"/>
                <w:lang w:val="en-IE"/>
              </w:rPr>
            </w:pPr>
            <w:r>
              <w:rPr>
                <w:rFonts w:cs="Times New Roman"/>
                <w:lang w:val="en-IE"/>
              </w:rPr>
              <w:t>Suas go</w:t>
            </w:r>
            <w:r w:rsidR="58F25E71" w:rsidRPr="12CF1837">
              <w:rPr>
                <w:rFonts w:cs="Times New Roman"/>
                <w:lang w:val="en-IE"/>
              </w:rPr>
              <w:t xml:space="preserve"> 85%</w:t>
            </w:r>
          </w:p>
        </w:tc>
      </w:tr>
      <w:tr w:rsidR="58F25E71" w14:paraId="74F653B6" w14:textId="77777777" w:rsidTr="12CF1837">
        <w:trPr>
          <w:trHeight w:val="454"/>
        </w:trPr>
        <w:tc>
          <w:tcPr>
            <w:tcW w:w="2268" w:type="dxa"/>
            <w:shd w:val="clear" w:color="auto" w:fill="auto"/>
          </w:tcPr>
          <w:p w14:paraId="125615DF" w14:textId="77777777" w:rsidR="58F25E71" w:rsidRDefault="58F25E71" w:rsidP="58F25E71">
            <w:pPr>
              <w:jc w:val="both"/>
              <w:rPr>
                <w:rFonts w:cs="Times New Roman"/>
                <w:lang w:val="en-IE"/>
              </w:rPr>
            </w:pPr>
            <w:r w:rsidRPr="12CF1837">
              <w:rPr>
                <w:rFonts w:cs="Times New Roman"/>
                <w:lang w:val="en-IE"/>
              </w:rPr>
              <w:t>€55,000.01</w:t>
            </w:r>
          </w:p>
        </w:tc>
        <w:tc>
          <w:tcPr>
            <w:tcW w:w="2127" w:type="dxa"/>
            <w:shd w:val="clear" w:color="auto" w:fill="auto"/>
          </w:tcPr>
          <w:p w14:paraId="38E651B0" w14:textId="77777777" w:rsidR="58F25E71" w:rsidRDefault="58F25E71" w:rsidP="58F25E71">
            <w:pPr>
              <w:jc w:val="both"/>
              <w:rPr>
                <w:rFonts w:cs="Times New Roman"/>
                <w:lang w:val="en-IE"/>
              </w:rPr>
            </w:pPr>
            <w:r w:rsidRPr="12CF1837">
              <w:rPr>
                <w:rFonts w:cs="Times New Roman"/>
                <w:lang w:val="en-IE"/>
              </w:rPr>
              <w:t>--</w:t>
            </w:r>
          </w:p>
        </w:tc>
        <w:tc>
          <w:tcPr>
            <w:tcW w:w="3990" w:type="dxa"/>
            <w:shd w:val="clear" w:color="auto" w:fill="auto"/>
          </w:tcPr>
          <w:p w14:paraId="7747FE6E" w14:textId="4157004B" w:rsidR="58F25E71" w:rsidRDefault="003818F8" w:rsidP="58F25E71">
            <w:pPr>
              <w:jc w:val="both"/>
              <w:rPr>
                <w:rFonts w:cs="Times New Roman"/>
                <w:lang w:val="en-IE"/>
              </w:rPr>
            </w:pPr>
            <w:r>
              <w:rPr>
                <w:rFonts w:cs="Times New Roman"/>
                <w:lang w:val="en-IE"/>
              </w:rPr>
              <w:t>Suas</w:t>
            </w:r>
            <w:r w:rsidR="003020B3">
              <w:rPr>
                <w:rFonts w:cs="Times New Roman"/>
                <w:lang w:val="en-IE"/>
              </w:rPr>
              <w:t xml:space="preserve"> go</w:t>
            </w:r>
            <w:r w:rsidR="58F25E71" w:rsidRPr="12CF1837">
              <w:rPr>
                <w:rFonts w:cs="Times New Roman"/>
                <w:lang w:val="en-IE"/>
              </w:rPr>
              <w:t xml:space="preserve"> 85% on a case by case basis</w:t>
            </w:r>
          </w:p>
        </w:tc>
      </w:tr>
    </w:tbl>
    <w:p w14:paraId="4D4356E5" w14:textId="77777777" w:rsidR="00FF78BB" w:rsidRDefault="00FF78BB" w:rsidP="58F25E71">
      <w:pPr>
        <w:jc w:val="both"/>
      </w:pPr>
    </w:p>
    <w:bookmarkEnd w:id="3"/>
    <w:p w14:paraId="0FE94C9E" w14:textId="7FBAFA12" w:rsidR="00C773B8" w:rsidRPr="00064AED" w:rsidRDefault="00846AAB" w:rsidP="005B063D">
      <w:pPr>
        <w:jc w:val="both"/>
      </w:pPr>
      <w:r w:rsidRPr="00846AAB">
        <w:t>Ceanglaítear ar iarratasóirí sonraí iomlána a sholáthar maidir le leibhéal agus foinse an mhaoinithe eile do gach gné den bhuiséad do thionscadail / thionscadail agus nó gníomhaíocht / gníomhaíochtaí, ar cheart go mbeadh foinsí maoinithe ag an Rialtas mar fhóirdheontais tuarastail san áireamh.</w:t>
      </w:r>
    </w:p>
    <w:p w14:paraId="3D46B87C" w14:textId="77777777" w:rsidR="00064AED" w:rsidRPr="00064AED" w:rsidRDefault="00064AED" w:rsidP="00064AED">
      <w:pPr>
        <w:spacing w:line="360" w:lineRule="auto"/>
        <w:jc w:val="center"/>
        <w:rPr>
          <w:szCs w:val="20"/>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064AED" w:rsidRPr="00064AED" w14:paraId="3B99B523" w14:textId="77777777" w:rsidTr="005B063D">
        <w:tc>
          <w:tcPr>
            <w:tcW w:w="9016" w:type="dxa"/>
            <w:gridSpan w:val="3"/>
            <w:tcBorders>
              <w:bottom w:val="single" w:sz="4" w:space="0" w:color="auto"/>
            </w:tcBorders>
            <w:shd w:val="clear" w:color="auto" w:fill="000000"/>
          </w:tcPr>
          <w:p w14:paraId="5D204F93" w14:textId="77777777" w:rsidR="00064AED" w:rsidRPr="00064AED" w:rsidRDefault="00064AED" w:rsidP="00064AED">
            <w:pPr>
              <w:rPr>
                <w:b/>
                <w:szCs w:val="20"/>
                <w:lang w:val="ga-IE"/>
              </w:rPr>
            </w:pPr>
            <w:r w:rsidRPr="00064AED">
              <w:rPr>
                <w:b/>
                <w:szCs w:val="20"/>
                <w:lang w:val="ga-IE"/>
              </w:rPr>
              <w:t xml:space="preserve">Costais Incháilithe </w:t>
            </w:r>
          </w:p>
        </w:tc>
      </w:tr>
      <w:tr w:rsidR="00064AED" w:rsidRPr="00064AED" w14:paraId="67EC9A60" w14:textId="77777777" w:rsidTr="005B063D">
        <w:tc>
          <w:tcPr>
            <w:tcW w:w="4267" w:type="dxa"/>
            <w:shd w:val="clear" w:color="auto" w:fill="D9D9D9"/>
          </w:tcPr>
          <w:p w14:paraId="12C6C76D" w14:textId="77777777" w:rsidR="00064AED" w:rsidRPr="00064AED" w:rsidRDefault="00064AED" w:rsidP="00064AED">
            <w:pPr>
              <w:rPr>
                <w:szCs w:val="20"/>
                <w:lang w:val="ga-IE"/>
              </w:rPr>
            </w:pPr>
            <w:r w:rsidRPr="00064AED">
              <w:rPr>
                <w:szCs w:val="20"/>
                <w:lang w:val="ga-IE"/>
              </w:rPr>
              <w:t>Maoinitheoir</w:t>
            </w:r>
          </w:p>
        </w:tc>
        <w:tc>
          <w:tcPr>
            <w:tcW w:w="1928" w:type="dxa"/>
            <w:shd w:val="clear" w:color="auto" w:fill="D9D9D9"/>
          </w:tcPr>
          <w:p w14:paraId="6EDD4D8D" w14:textId="77777777" w:rsidR="00064AED" w:rsidRPr="00064AED" w:rsidRDefault="00064AED" w:rsidP="00064AED">
            <w:pPr>
              <w:rPr>
                <w:szCs w:val="20"/>
                <w:lang w:val="ga-IE"/>
              </w:rPr>
            </w:pPr>
            <w:r w:rsidRPr="00064AED">
              <w:rPr>
                <w:szCs w:val="20"/>
                <w:lang w:val="ga-IE"/>
              </w:rPr>
              <w:t>Suim</w:t>
            </w:r>
          </w:p>
        </w:tc>
        <w:tc>
          <w:tcPr>
            <w:tcW w:w="2821" w:type="dxa"/>
            <w:shd w:val="clear" w:color="auto" w:fill="D9D9D9"/>
          </w:tcPr>
          <w:p w14:paraId="3AF519D4" w14:textId="77777777" w:rsidR="00064AED" w:rsidRPr="00064AED" w:rsidRDefault="00064AED" w:rsidP="00064AED">
            <w:pPr>
              <w:rPr>
                <w:szCs w:val="20"/>
                <w:lang w:val="ga-IE"/>
              </w:rPr>
            </w:pPr>
            <w:r w:rsidRPr="00064AED">
              <w:rPr>
                <w:szCs w:val="20"/>
                <w:lang w:val="ga-IE"/>
              </w:rPr>
              <w:t>% den Bhuiséad Incháilithe</w:t>
            </w:r>
          </w:p>
        </w:tc>
      </w:tr>
      <w:tr w:rsidR="00064AED" w:rsidRPr="00064AED" w14:paraId="583517E7" w14:textId="77777777" w:rsidTr="005B063D">
        <w:tc>
          <w:tcPr>
            <w:tcW w:w="4267" w:type="dxa"/>
          </w:tcPr>
          <w:p w14:paraId="7AEB5633" w14:textId="5374090C" w:rsidR="00064AED" w:rsidRPr="00064AED" w:rsidRDefault="00064AED" w:rsidP="00064AED">
            <w:pPr>
              <w:rPr>
                <w:color w:val="FF0000"/>
                <w:szCs w:val="20"/>
                <w:lang w:val="ga-IE"/>
              </w:rPr>
            </w:pPr>
            <w:r w:rsidRPr="00064AED">
              <w:rPr>
                <w:szCs w:val="20"/>
                <w:lang w:val="ga-IE"/>
              </w:rPr>
              <w:t xml:space="preserve">Fuaim agus Fís </w:t>
            </w:r>
            <w:r w:rsidR="005B063D">
              <w:rPr>
                <w:szCs w:val="20"/>
                <w:lang w:val="ga-IE"/>
              </w:rPr>
              <w:t>4</w:t>
            </w:r>
          </w:p>
        </w:tc>
        <w:tc>
          <w:tcPr>
            <w:tcW w:w="1928" w:type="dxa"/>
          </w:tcPr>
          <w:p w14:paraId="3156D000" w14:textId="77777777" w:rsidR="00064AED" w:rsidRPr="00064AED" w:rsidRDefault="00064AED" w:rsidP="00064AED">
            <w:pPr>
              <w:rPr>
                <w:szCs w:val="20"/>
                <w:lang w:val="ga-IE"/>
              </w:rPr>
            </w:pPr>
          </w:p>
        </w:tc>
        <w:tc>
          <w:tcPr>
            <w:tcW w:w="2821" w:type="dxa"/>
          </w:tcPr>
          <w:p w14:paraId="6A765202" w14:textId="77777777" w:rsidR="00064AED" w:rsidRPr="00064AED" w:rsidRDefault="00064AED" w:rsidP="00064AED">
            <w:pPr>
              <w:rPr>
                <w:szCs w:val="20"/>
                <w:lang w:val="ga-IE"/>
              </w:rPr>
            </w:pPr>
          </w:p>
        </w:tc>
      </w:tr>
      <w:tr w:rsidR="00064AED" w:rsidRPr="00064AED" w14:paraId="7AD0B8CC" w14:textId="77777777" w:rsidTr="005B063D">
        <w:tc>
          <w:tcPr>
            <w:tcW w:w="4267" w:type="dxa"/>
          </w:tcPr>
          <w:p w14:paraId="07E2D875" w14:textId="77777777" w:rsidR="00064AED" w:rsidRPr="00064AED" w:rsidRDefault="00064AED" w:rsidP="00064AED">
            <w:pPr>
              <w:rPr>
                <w:szCs w:val="20"/>
                <w:lang w:val="ga-IE"/>
              </w:rPr>
            </w:pPr>
            <w:r w:rsidRPr="00064AED">
              <w:rPr>
                <w:szCs w:val="20"/>
                <w:lang w:val="ga-IE"/>
              </w:rPr>
              <w:t>Craoltóir</w:t>
            </w:r>
          </w:p>
        </w:tc>
        <w:tc>
          <w:tcPr>
            <w:tcW w:w="1928" w:type="dxa"/>
          </w:tcPr>
          <w:p w14:paraId="2496A452" w14:textId="77777777" w:rsidR="00064AED" w:rsidRPr="00064AED" w:rsidRDefault="00064AED" w:rsidP="00064AED">
            <w:pPr>
              <w:rPr>
                <w:szCs w:val="20"/>
                <w:lang w:val="ga-IE"/>
              </w:rPr>
            </w:pPr>
          </w:p>
        </w:tc>
        <w:tc>
          <w:tcPr>
            <w:tcW w:w="2821" w:type="dxa"/>
          </w:tcPr>
          <w:p w14:paraId="422AB0E2" w14:textId="77777777" w:rsidR="00064AED" w:rsidRPr="00064AED" w:rsidRDefault="00064AED" w:rsidP="00064AED">
            <w:pPr>
              <w:rPr>
                <w:szCs w:val="20"/>
                <w:lang w:val="ga-IE"/>
              </w:rPr>
            </w:pPr>
          </w:p>
        </w:tc>
      </w:tr>
      <w:tr w:rsidR="00064AED" w:rsidRPr="00064AED" w14:paraId="2883155E" w14:textId="77777777" w:rsidTr="005B063D">
        <w:tc>
          <w:tcPr>
            <w:tcW w:w="4267" w:type="dxa"/>
          </w:tcPr>
          <w:p w14:paraId="344E5D20" w14:textId="77777777" w:rsidR="00064AED" w:rsidRPr="00064AED" w:rsidRDefault="00064AED" w:rsidP="00064AED">
            <w:pPr>
              <w:rPr>
                <w:szCs w:val="20"/>
                <w:lang w:val="ga-IE"/>
              </w:rPr>
            </w:pPr>
            <w:r w:rsidRPr="00064AED">
              <w:rPr>
                <w:szCs w:val="20"/>
                <w:lang w:val="ga-IE"/>
              </w:rPr>
              <w:t>Maoinitheoir Eile (más ann dó)</w:t>
            </w:r>
          </w:p>
        </w:tc>
        <w:tc>
          <w:tcPr>
            <w:tcW w:w="1928" w:type="dxa"/>
          </w:tcPr>
          <w:p w14:paraId="3D576792" w14:textId="77777777" w:rsidR="00064AED" w:rsidRPr="00064AED" w:rsidRDefault="00064AED" w:rsidP="00064AED">
            <w:pPr>
              <w:rPr>
                <w:szCs w:val="20"/>
                <w:lang w:val="ga-IE"/>
              </w:rPr>
            </w:pPr>
          </w:p>
        </w:tc>
        <w:tc>
          <w:tcPr>
            <w:tcW w:w="2821" w:type="dxa"/>
          </w:tcPr>
          <w:p w14:paraId="5D2D28CD" w14:textId="77777777" w:rsidR="00064AED" w:rsidRPr="00064AED" w:rsidRDefault="00064AED" w:rsidP="00064AED">
            <w:pPr>
              <w:rPr>
                <w:szCs w:val="20"/>
                <w:lang w:val="ga-IE"/>
              </w:rPr>
            </w:pPr>
          </w:p>
        </w:tc>
      </w:tr>
      <w:tr w:rsidR="00064AED" w:rsidRPr="00064AED" w14:paraId="291A473D" w14:textId="77777777" w:rsidTr="005B063D">
        <w:tc>
          <w:tcPr>
            <w:tcW w:w="4267" w:type="dxa"/>
            <w:tcBorders>
              <w:bottom w:val="single" w:sz="4" w:space="0" w:color="auto"/>
            </w:tcBorders>
          </w:tcPr>
          <w:p w14:paraId="3C86F65D" w14:textId="77777777" w:rsidR="00064AED" w:rsidRPr="00064AED" w:rsidRDefault="00064AED" w:rsidP="00064AED">
            <w:pPr>
              <w:spacing w:line="240" w:lineRule="auto"/>
              <w:rPr>
                <w:szCs w:val="20"/>
                <w:lang w:val="ga-IE"/>
              </w:rPr>
            </w:pPr>
          </w:p>
        </w:tc>
        <w:tc>
          <w:tcPr>
            <w:tcW w:w="1928" w:type="dxa"/>
            <w:tcBorders>
              <w:bottom w:val="single" w:sz="4" w:space="0" w:color="auto"/>
            </w:tcBorders>
          </w:tcPr>
          <w:p w14:paraId="20A6133F" w14:textId="77777777" w:rsidR="00064AED" w:rsidRPr="00064AED" w:rsidRDefault="00064AED" w:rsidP="00064AED">
            <w:pPr>
              <w:spacing w:line="240" w:lineRule="auto"/>
              <w:rPr>
                <w:szCs w:val="20"/>
                <w:lang w:val="ga-IE"/>
              </w:rPr>
            </w:pPr>
          </w:p>
        </w:tc>
        <w:tc>
          <w:tcPr>
            <w:tcW w:w="2821" w:type="dxa"/>
            <w:tcBorders>
              <w:bottom w:val="single" w:sz="4" w:space="0" w:color="auto"/>
            </w:tcBorders>
          </w:tcPr>
          <w:p w14:paraId="1E3D19FA" w14:textId="77777777" w:rsidR="00064AED" w:rsidRPr="00064AED" w:rsidRDefault="00064AED" w:rsidP="00064AED">
            <w:pPr>
              <w:spacing w:line="240" w:lineRule="auto"/>
              <w:rPr>
                <w:szCs w:val="20"/>
                <w:lang w:val="ga-IE"/>
              </w:rPr>
            </w:pPr>
          </w:p>
        </w:tc>
      </w:tr>
      <w:tr w:rsidR="00064AED" w:rsidRPr="00064AED" w14:paraId="2C559CBB" w14:textId="77777777" w:rsidTr="005B063D">
        <w:tc>
          <w:tcPr>
            <w:tcW w:w="4267" w:type="dxa"/>
            <w:tcBorders>
              <w:bottom w:val="single" w:sz="4" w:space="0" w:color="auto"/>
            </w:tcBorders>
            <w:shd w:val="clear" w:color="auto" w:fill="D9D9D9"/>
          </w:tcPr>
          <w:p w14:paraId="702BCA92" w14:textId="77777777" w:rsidR="00064AED" w:rsidRPr="00064AED" w:rsidRDefault="00064AED" w:rsidP="00064AED">
            <w:pPr>
              <w:rPr>
                <w:szCs w:val="20"/>
                <w:lang w:val="ga-IE"/>
              </w:rPr>
            </w:pPr>
            <w:r w:rsidRPr="00064AED">
              <w:rPr>
                <w:szCs w:val="20"/>
                <w:lang w:val="ga-IE"/>
              </w:rPr>
              <w:t>Costais Iomlána Incháilithe</w:t>
            </w:r>
          </w:p>
        </w:tc>
        <w:tc>
          <w:tcPr>
            <w:tcW w:w="1928" w:type="dxa"/>
            <w:tcBorders>
              <w:bottom w:val="single" w:sz="4" w:space="0" w:color="auto"/>
            </w:tcBorders>
            <w:shd w:val="clear" w:color="auto" w:fill="D9D9D9"/>
          </w:tcPr>
          <w:p w14:paraId="5B0733F4" w14:textId="77777777" w:rsidR="00064AED" w:rsidRPr="00064AED" w:rsidRDefault="00064AED" w:rsidP="00064AED">
            <w:pPr>
              <w:spacing w:line="240" w:lineRule="auto"/>
              <w:rPr>
                <w:szCs w:val="20"/>
                <w:lang w:val="ga-IE"/>
              </w:rPr>
            </w:pPr>
          </w:p>
        </w:tc>
        <w:tc>
          <w:tcPr>
            <w:tcW w:w="2821" w:type="dxa"/>
            <w:tcBorders>
              <w:bottom w:val="single" w:sz="4" w:space="0" w:color="auto"/>
            </w:tcBorders>
            <w:shd w:val="clear" w:color="auto" w:fill="D9D9D9"/>
          </w:tcPr>
          <w:p w14:paraId="3E610DA7" w14:textId="77777777" w:rsidR="00064AED" w:rsidRPr="00064AED" w:rsidRDefault="00064AED" w:rsidP="00064AED">
            <w:pPr>
              <w:spacing w:line="240" w:lineRule="auto"/>
              <w:rPr>
                <w:szCs w:val="20"/>
                <w:lang w:val="ga-IE"/>
              </w:rPr>
            </w:pPr>
            <w:r w:rsidRPr="00064AED">
              <w:rPr>
                <w:szCs w:val="20"/>
                <w:lang w:val="ga-IE"/>
              </w:rPr>
              <w:t>100%</w:t>
            </w:r>
          </w:p>
        </w:tc>
      </w:tr>
      <w:tr w:rsidR="00064AED" w:rsidRPr="00064AED" w14:paraId="6F30D73D" w14:textId="77777777" w:rsidTr="005B063D">
        <w:tc>
          <w:tcPr>
            <w:tcW w:w="9016" w:type="dxa"/>
            <w:gridSpan w:val="3"/>
            <w:shd w:val="clear" w:color="auto" w:fill="000000"/>
          </w:tcPr>
          <w:p w14:paraId="6B6A7C56" w14:textId="77777777" w:rsidR="00064AED" w:rsidRPr="00064AED" w:rsidRDefault="00064AED" w:rsidP="00064AED">
            <w:pPr>
              <w:rPr>
                <w:b/>
                <w:szCs w:val="20"/>
                <w:lang w:val="ga-IE"/>
              </w:rPr>
            </w:pPr>
            <w:r w:rsidRPr="00064AED">
              <w:rPr>
                <w:b/>
                <w:szCs w:val="20"/>
                <w:lang w:val="ga-IE"/>
              </w:rPr>
              <w:t>Costais Neamh-Incháilithe</w:t>
            </w:r>
          </w:p>
        </w:tc>
      </w:tr>
      <w:tr w:rsidR="00064AED" w:rsidRPr="00064AED" w14:paraId="0035567B" w14:textId="77777777" w:rsidTr="005B063D">
        <w:tc>
          <w:tcPr>
            <w:tcW w:w="4267" w:type="dxa"/>
            <w:shd w:val="clear" w:color="auto" w:fill="D9D9D9"/>
          </w:tcPr>
          <w:p w14:paraId="3FBE43DC" w14:textId="77777777" w:rsidR="00064AED" w:rsidRPr="00064AED" w:rsidRDefault="00064AED" w:rsidP="00064AED">
            <w:pPr>
              <w:rPr>
                <w:szCs w:val="20"/>
                <w:lang w:val="ga-IE"/>
              </w:rPr>
            </w:pPr>
            <w:r w:rsidRPr="00064AED">
              <w:rPr>
                <w:szCs w:val="20"/>
                <w:lang w:val="ga-IE"/>
              </w:rPr>
              <w:t>Maoinitheoir</w:t>
            </w:r>
          </w:p>
        </w:tc>
        <w:tc>
          <w:tcPr>
            <w:tcW w:w="1928" w:type="dxa"/>
            <w:shd w:val="clear" w:color="auto" w:fill="D9D9D9"/>
          </w:tcPr>
          <w:p w14:paraId="013E1CC7" w14:textId="77777777" w:rsidR="00064AED" w:rsidRPr="00064AED" w:rsidRDefault="00064AED" w:rsidP="00064AED">
            <w:pPr>
              <w:rPr>
                <w:szCs w:val="20"/>
                <w:lang w:val="ga-IE"/>
              </w:rPr>
            </w:pPr>
            <w:r w:rsidRPr="00064AED">
              <w:rPr>
                <w:szCs w:val="20"/>
                <w:lang w:val="ga-IE"/>
              </w:rPr>
              <w:t>Suim</w:t>
            </w:r>
          </w:p>
        </w:tc>
        <w:tc>
          <w:tcPr>
            <w:tcW w:w="2821" w:type="dxa"/>
            <w:shd w:val="clear" w:color="auto" w:fill="D9D9D9"/>
          </w:tcPr>
          <w:p w14:paraId="46E2A734" w14:textId="77777777" w:rsidR="00064AED" w:rsidRPr="00064AED" w:rsidRDefault="00064AED" w:rsidP="00064AED">
            <w:pPr>
              <w:rPr>
                <w:szCs w:val="20"/>
                <w:lang w:val="ga-IE"/>
              </w:rPr>
            </w:pPr>
            <w:r w:rsidRPr="00064AED">
              <w:rPr>
                <w:szCs w:val="20"/>
                <w:lang w:val="ga-IE"/>
              </w:rPr>
              <w:t xml:space="preserve">% den Bhuiséad Neamh-Incháilithe </w:t>
            </w:r>
          </w:p>
        </w:tc>
      </w:tr>
      <w:tr w:rsidR="00064AED" w:rsidRPr="00064AED" w14:paraId="6B1D78D1" w14:textId="77777777" w:rsidTr="005B063D">
        <w:tc>
          <w:tcPr>
            <w:tcW w:w="4267" w:type="dxa"/>
          </w:tcPr>
          <w:p w14:paraId="19434A6F" w14:textId="77777777" w:rsidR="00064AED" w:rsidRPr="00064AED" w:rsidRDefault="00064AED" w:rsidP="00064AED">
            <w:pPr>
              <w:rPr>
                <w:szCs w:val="20"/>
                <w:lang w:val="ga-IE"/>
              </w:rPr>
            </w:pPr>
            <w:r w:rsidRPr="00064AED">
              <w:rPr>
                <w:szCs w:val="20"/>
                <w:lang w:val="ga-IE"/>
              </w:rPr>
              <w:t>Maoinitheoir/Iarrastóir Eile (más ann dó)</w:t>
            </w:r>
          </w:p>
        </w:tc>
        <w:tc>
          <w:tcPr>
            <w:tcW w:w="1928" w:type="dxa"/>
          </w:tcPr>
          <w:p w14:paraId="458B3C13" w14:textId="77777777" w:rsidR="00064AED" w:rsidRPr="00064AED" w:rsidRDefault="00064AED" w:rsidP="00064AED">
            <w:pPr>
              <w:rPr>
                <w:szCs w:val="20"/>
                <w:lang w:val="ga-IE"/>
              </w:rPr>
            </w:pPr>
          </w:p>
        </w:tc>
        <w:tc>
          <w:tcPr>
            <w:tcW w:w="2821" w:type="dxa"/>
          </w:tcPr>
          <w:p w14:paraId="098C6C25" w14:textId="77777777" w:rsidR="00064AED" w:rsidRPr="00064AED" w:rsidRDefault="00064AED" w:rsidP="00064AED">
            <w:pPr>
              <w:rPr>
                <w:szCs w:val="20"/>
                <w:lang w:val="ga-IE"/>
              </w:rPr>
            </w:pPr>
          </w:p>
        </w:tc>
      </w:tr>
      <w:tr w:rsidR="00064AED" w:rsidRPr="00064AED" w14:paraId="6DAF7B26" w14:textId="77777777" w:rsidTr="005B063D">
        <w:tc>
          <w:tcPr>
            <w:tcW w:w="4267" w:type="dxa"/>
          </w:tcPr>
          <w:p w14:paraId="64B0DEAA" w14:textId="77777777" w:rsidR="00064AED" w:rsidRPr="00064AED" w:rsidRDefault="00064AED" w:rsidP="00064AED">
            <w:pPr>
              <w:rPr>
                <w:szCs w:val="20"/>
                <w:lang w:val="ga-IE"/>
              </w:rPr>
            </w:pPr>
          </w:p>
        </w:tc>
        <w:tc>
          <w:tcPr>
            <w:tcW w:w="1928" w:type="dxa"/>
          </w:tcPr>
          <w:p w14:paraId="705AF998" w14:textId="77777777" w:rsidR="00064AED" w:rsidRPr="00064AED" w:rsidRDefault="00064AED" w:rsidP="00064AED">
            <w:pPr>
              <w:rPr>
                <w:szCs w:val="20"/>
                <w:lang w:val="ga-IE"/>
              </w:rPr>
            </w:pPr>
          </w:p>
        </w:tc>
        <w:tc>
          <w:tcPr>
            <w:tcW w:w="2821" w:type="dxa"/>
          </w:tcPr>
          <w:p w14:paraId="6D263440" w14:textId="77777777" w:rsidR="00064AED" w:rsidRPr="00064AED" w:rsidRDefault="00064AED" w:rsidP="00064AED">
            <w:pPr>
              <w:rPr>
                <w:szCs w:val="20"/>
                <w:lang w:val="ga-IE"/>
              </w:rPr>
            </w:pPr>
          </w:p>
        </w:tc>
      </w:tr>
      <w:tr w:rsidR="00064AED" w:rsidRPr="00064AED" w14:paraId="0BEF3B6D" w14:textId="77777777" w:rsidTr="005B063D">
        <w:tc>
          <w:tcPr>
            <w:tcW w:w="4267" w:type="dxa"/>
            <w:tcBorders>
              <w:bottom w:val="single" w:sz="4" w:space="0" w:color="auto"/>
            </w:tcBorders>
          </w:tcPr>
          <w:p w14:paraId="0EB1B3CF" w14:textId="77777777" w:rsidR="00064AED" w:rsidRPr="00064AED" w:rsidRDefault="00064AED" w:rsidP="00064AED">
            <w:pPr>
              <w:spacing w:line="240" w:lineRule="auto"/>
              <w:rPr>
                <w:szCs w:val="20"/>
                <w:lang w:val="ga-IE"/>
              </w:rPr>
            </w:pPr>
          </w:p>
        </w:tc>
        <w:tc>
          <w:tcPr>
            <w:tcW w:w="1928" w:type="dxa"/>
            <w:tcBorders>
              <w:bottom w:val="single" w:sz="4" w:space="0" w:color="auto"/>
            </w:tcBorders>
          </w:tcPr>
          <w:p w14:paraId="524BB855" w14:textId="77777777" w:rsidR="00064AED" w:rsidRPr="00064AED" w:rsidRDefault="00064AED" w:rsidP="00064AED">
            <w:pPr>
              <w:spacing w:line="240" w:lineRule="auto"/>
              <w:rPr>
                <w:szCs w:val="20"/>
                <w:lang w:val="ga-IE"/>
              </w:rPr>
            </w:pPr>
          </w:p>
        </w:tc>
        <w:tc>
          <w:tcPr>
            <w:tcW w:w="2821" w:type="dxa"/>
            <w:tcBorders>
              <w:bottom w:val="single" w:sz="4" w:space="0" w:color="auto"/>
            </w:tcBorders>
          </w:tcPr>
          <w:p w14:paraId="3DEB6E32" w14:textId="77777777" w:rsidR="00064AED" w:rsidRPr="00064AED" w:rsidRDefault="00064AED" w:rsidP="00064AED">
            <w:pPr>
              <w:spacing w:line="240" w:lineRule="auto"/>
              <w:rPr>
                <w:szCs w:val="20"/>
                <w:lang w:val="ga-IE"/>
              </w:rPr>
            </w:pPr>
          </w:p>
        </w:tc>
      </w:tr>
      <w:tr w:rsidR="00064AED" w:rsidRPr="00064AED" w14:paraId="13E7A0E1" w14:textId="77777777" w:rsidTr="005B063D">
        <w:tc>
          <w:tcPr>
            <w:tcW w:w="4267" w:type="dxa"/>
            <w:tcBorders>
              <w:bottom w:val="single" w:sz="4" w:space="0" w:color="auto"/>
            </w:tcBorders>
            <w:shd w:val="clear" w:color="auto" w:fill="D9D9D9"/>
          </w:tcPr>
          <w:p w14:paraId="73C76E1B" w14:textId="77777777" w:rsidR="00064AED" w:rsidRPr="00064AED" w:rsidRDefault="00064AED" w:rsidP="00064AED">
            <w:pPr>
              <w:rPr>
                <w:szCs w:val="20"/>
                <w:lang w:val="ga-IE"/>
              </w:rPr>
            </w:pPr>
            <w:r w:rsidRPr="00064AED">
              <w:rPr>
                <w:szCs w:val="20"/>
                <w:lang w:val="ga-IE"/>
              </w:rPr>
              <w:t xml:space="preserve">Costais Iomlána Neamh-Incháilithe </w:t>
            </w:r>
          </w:p>
        </w:tc>
        <w:tc>
          <w:tcPr>
            <w:tcW w:w="1928" w:type="dxa"/>
            <w:tcBorders>
              <w:bottom w:val="single" w:sz="4" w:space="0" w:color="auto"/>
            </w:tcBorders>
            <w:shd w:val="clear" w:color="auto" w:fill="D9D9D9"/>
          </w:tcPr>
          <w:p w14:paraId="44D7F3C6" w14:textId="77777777" w:rsidR="00064AED" w:rsidRPr="00064AED" w:rsidRDefault="00064AED" w:rsidP="00064AED">
            <w:pPr>
              <w:spacing w:line="240" w:lineRule="auto"/>
              <w:rPr>
                <w:szCs w:val="20"/>
                <w:lang w:val="ga-IE"/>
              </w:rPr>
            </w:pPr>
          </w:p>
        </w:tc>
        <w:tc>
          <w:tcPr>
            <w:tcW w:w="2821" w:type="dxa"/>
            <w:tcBorders>
              <w:bottom w:val="single" w:sz="4" w:space="0" w:color="auto"/>
            </w:tcBorders>
            <w:shd w:val="clear" w:color="auto" w:fill="D9D9D9"/>
          </w:tcPr>
          <w:p w14:paraId="2BAFD769" w14:textId="77777777" w:rsidR="00064AED" w:rsidRPr="00064AED" w:rsidRDefault="00064AED" w:rsidP="00064AED">
            <w:pPr>
              <w:spacing w:line="240" w:lineRule="auto"/>
              <w:rPr>
                <w:szCs w:val="20"/>
                <w:lang w:val="ga-IE"/>
              </w:rPr>
            </w:pPr>
            <w:r w:rsidRPr="00064AED">
              <w:rPr>
                <w:szCs w:val="20"/>
                <w:lang w:val="ga-IE"/>
              </w:rPr>
              <w:t>100%</w:t>
            </w:r>
          </w:p>
        </w:tc>
      </w:tr>
      <w:tr w:rsidR="00064AED" w:rsidRPr="00064AED" w14:paraId="269534EE" w14:textId="77777777" w:rsidTr="005B063D">
        <w:trPr>
          <w:gridAfter w:val="1"/>
          <w:wAfter w:w="2821" w:type="dxa"/>
        </w:trPr>
        <w:tc>
          <w:tcPr>
            <w:tcW w:w="4267" w:type="dxa"/>
            <w:shd w:val="clear" w:color="auto" w:fill="FFFFFF"/>
          </w:tcPr>
          <w:p w14:paraId="38138106" w14:textId="77777777" w:rsidR="00064AED" w:rsidRPr="00064AED" w:rsidRDefault="00064AED" w:rsidP="00064AED">
            <w:pPr>
              <w:rPr>
                <w:b/>
                <w:szCs w:val="20"/>
                <w:lang w:val="ga-IE"/>
              </w:rPr>
            </w:pPr>
            <w:r w:rsidRPr="00064AED">
              <w:rPr>
                <w:b/>
                <w:szCs w:val="20"/>
                <w:lang w:val="ga-IE"/>
              </w:rPr>
              <w:t>Buiséad Iomlán</w:t>
            </w:r>
          </w:p>
        </w:tc>
        <w:tc>
          <w:tcPr>
            <w:tcW w:w="1928" w:type="dxa"/>
            <w:shd w:val="clear" w:color="auto" w:fill="FFFFFF"/>
          </w:tcPr>
          <w:p w14:paraId="5F49A03D" w14:textId="77777777" w:rsidR="00064AED" w:rsidRPr="00064AED" w:rsidRDefault="00064AED" w:rsidP="00064AED">
            <w:pPr>
              <w:rPr>
                <w:b/>
                <w:szCs w:val="20"/>
                <w:lang w:val="ga-IE"/>
              </w:rPr>
            </w:pPr>
          </w:p>
        </w:tc>
      </w:tr>
    </w:tbl>
    <w:p w14:paraId="2C9E6EB8" w14:textId="3C3FFA55" w:rsidR="006507AE" w:rsidRDefault="006507AE" w:rsidP="485CCD2C">
      <w:pPr>
        <w:spacing w:after="240" w:line="240" w:lineRule="auto"/>
        <w:rPr>
          <w:rFonts w:cs="Times New Roman"/>
          <w:b/>
          <w:bCs/>
          <w:sz w:val="24"/>
          <w:szCs w:val="24"/>
        </w:rPr>
      </w:pPr>
    </w:p>
    <w:p w14:paraId="7D736079" w14:textId="4E48FABE" w:rsidR="000F2E8E" w:rsidRDefault="000F2E8E" w:rsidP="485CCD2C">
      <w:pPr>
        <w:spacing w:after="240" w:line="240" w:lineRule="auto"/>
        <w:rPr>
          <w:rFonts w:cs="Times New Roman"/>
          <w:b/>
          <w:bCs/>
          <w:sz w:val="24"/>
          <w:szCs w:val="24"/>
        </w:rPr>
      </w:pPr>
    </w:p>
    <w:p w14:paraId="60C81D5E" w14:textId="0B3A47B8" w:rsidR="000F2E8E" w:rsidRDefault="000F2E8E" w:rsidP="485CCD2C">
      <w:pPr>
        <w:spacing w:after="240" w:line="240" w:lineRule="auto"/>
        <w:rPr>
          <w:rFonts w:cs="Times New Roman"/>
          <w:b/>
          <w:bCs/>
          <w:sz w:val="24"/>
          <w:szCs w:val="24"/>
        </w:rPr>
      </w:pPr>
    </w:p>
    <w:p w14:paraId="55DE1118" w14:textId="15BCB199" w:rsidR="000F2E8E" w:rsidRDefault="000F2E8E" w:rsidP="485CCD2C">
      <w:pPr>
        <w:spacing w:after="240" w:line="240" w:lineRule="auto"/>
        <w:rPr>
          <w:rFonts w:cs="Times New Roman"/>
          <w:b/>
          <w:bCs/>
          <w:sz w:val="24"/>
          <w:szCs w:val="24"/>
        </w:rPr>
      </w:pPr>
    </w:p>
    <w:p w14:paraId="02F5EA9D" w14:textId="599D4791" w:rsidR="000F2E8E" w:rsidRDefault="000F2E8E" w:rsidP="485CCD2C">
      <w:pPr>
        <w:spacing w:after="240" w:line="240" w:lineRule="auto"/>
        <w:rPr>
          <w:rFonts w:cs="Times New Roman"/>
          <w:b/>
          <w:bCs/>
          <w:sz w:val="24"/>
          <w:szCs w:val="24"/>
        </w:rPr>
      </w:pPr>
    </w:p>
    <w:p w14:paraId="01CF7745" w14:textId="77777777" w:rsidR="000F2E8E" w:rsidRDefault="000F2E8E" w:rsidP="485CCD2C">
      <w:pPr>
        <w:spacing w:after="240" w:line="240" w:lineRule="auto"/>
        <w:rPr>
          <w:rFonts w:cs="Times New Roman"/>
          <w:b/>
          <w:bCs/>
          <w:sz w:val="24"/>
          <w:szCs w:val="24"/>
        </w:rPr>
      </w:pPr>
    </w:p>
    <w:p w14:paraId="7EEF26A9" w14:textId="55DA855D" w:rsidR="007A2D21" w:rsidRPr="001C6E05" w:rsidRDefault="007A2D21" w:rsidP="00250186">
      <w:pPr>
        <w:pStyle w:val="Heading2"/>
        <w:numPr>
          <w:ilvl w:val="0"/>
          <w:numId w:val="9"/>
        </w:numPr>
      </w:pPr>
      <w:bookmarkStart w:id="8" w:name="_Toc115275981"/>
      <w:r>
        <w:lastRenderedPageBreak/>
        <w:t>De</w:t>
      </w:r>
      <w:r w:rsidR="00846AAB">
        <w:t>arbhú</w:t>
      </w:r>
      <w:bookmarkEnd w:id="8"/>
    </w:p>
    <w:p w14:paraId="27DBEC50" w14:textId="77777777" w:rsidR="00525F1D" w:rsidRDefault="00525F1D" w:rsidP="007A2D21"/>
    <w:p w14:paraId="300CD658" w14:textId="77777777" w:rsidR="004F5CE3" w:rsidRDefault="004F5CE3" w:rsidP="004F5CE3">
      <w:r>
        <w:t>Le síniú ag dhá shínitheoir údaraithe:</w:t>
      </w:r>
    </w:p>
    <w:p w14:paraId="7787B4EC" w14:textId="77777777" w:rsidR="004F5CE3" w:rsidRDefault="004F5CE3" w:rsidP="004F5CE3"/>
    <w:p w14:paraId="2C34C276" w14:textId="77777777" w:rsidR="004F5CE3" w:rsidRDefault="004F5CE3" w:rsidP="004F5CE3">
      <w:r>
        <w:t>Tá coinníollacha agus treoirlínte na dámhachtana léite againn agus aontaímid a bheith faoi cheangal acu.</w:t>
      </w:r>
    </w:p>
    <w:p w14:paraId="7F15051A" w14:textId="77777777" w:rsidR="004F5CE3" w:rsidRDefault="004F5CE3" w:rsidP="004F5CE3"/>
    <w:p w14:paraId="6471A749" w14:textId="77777777" w:rsidR="004F5CE3" w:rsidRDefault="004F5CE3" w:rsidP="004F5CE3">
      <w:r>
        <w:t>Deimhnímid go bhfuil an fhaisnéis san iarratas seo ceart chomh fada agus is eol dúinn.</w:t>
      </w:r>
    </w:p>
    <w:p w14:paraId="772B8AA3" w14:textId="77777777" w:rsidR="004F5CE3" w:rsidRDefault="004F5CE3" w:rsidP="004F5CE3"/>
    <w:p w14:paraId="5C72775D" w14:textId="77777777" w:rsidR="004F5CE3" w:rsidRDefault="004F5CE3" w:rsidP="004F5CE3">
      <w:r>
        <w:t>Dearbhaím go bhfuil an fhaisnéis a thugtar san fhoirm seo ceart agus fíor.</w:t>
      </w:r>
    </w:p>
    <w:p w14:paraId="2E5A1735" w14:textId="77777777" w:rsidR="004F5CE3" w:rsidRDefault="004F5CE3" w:rsidP="004F5CE3"/>
    <w:p w14:paraId="51391FB9" w14:textId="77777777" w:rsidR="004F5CE3" w:rsidRDefault="004F5CE3" w:rsidP="004F5CE3">
      <w:r>
        <w:t>Dearbhaím gur léigh mé agus go dtuigim go hiomlán Téarmaí agus Coinníollacha an Tionscnaimh Mhaoinithe mar atá leagtha amach ar na treoirlínte.</w:t>
      </w:r>
    </w:p>
    <w:p w14:paraId="1782E363" w14:textId="77777777" w:rsidR="004F5CE3" w:rsidRDefault="004F5CE3" w:rsidP="004F5CE3"/>
    <w:p w14:paraId="762A4FBE" w14:textId="135A0504" w:rsidR="00954C61" w:rsidRDefault="004F5CE3" w:rsidP="004F5CE3">
      <w:r>
        <w:t>Dearbhaím go gcuirtear an t-iarratas seo ar dheontas isteach ag glacadh agus ag comhlíonadh na dTéarmaí agus Coinníollacha</w:t>
      </w:r>
    </w:p>
    <w:p w14:paraId="6E65F412" w14:textId="77777777" w:rsidR="00DD4D62" w:rsidRDefault="00DD4D62" w:rsidP="007A2D21"/>
    <w:p w14:paraId="5851383F" w14:textId="77777777" w:rsidR="00DD4D62" w:rsidRDefault="00DD4D62" w:rsidP="007A2D2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812DBA" w14:paraId="568B948D" w14:textId="77777777" w:rsidTr="12CF1837">
        <w:tc>
          <w:tcPr>
            <w:tcW w:w="9242" w:type="dxa"/>
            <w:gridSpan w:val="2"/>
            <w:shd w:val="clear" w:color="auto" w:fill="F2F2F2" w:themeFill="background1" w:themeFillShade="F2"/>
          </w:tcPr>
          <w:p w14:paraId="3EE79D55" w14:textId="0352ABE9" w:rsidR="007A2D21" w:rsidRPr="00812DBA" w:rsidRDefault="000243BD" w:rsidP="007D06A7">
            <w:pPr>
              <w:keepNext/>
              <w:spacing w:line="280" w:lineRule="exact"/>
              <w:jc w:val="both"/>
              <w:outlineLvl w:val="8"/>
            </w:pPr>
            <w:r w:rsidRPr="000243BD">
              <w:t xml:space="preserve">Sínitheoir údaraithe </w:t>
            </w:r>
            <w:r w:rsidR="498DC8D0">
              <w:t xml:space="preserve">1 </w:t>
            </w:r>
          </w:p>
        </w:tc>
      </w:tr>
      <w:tr w:rsidR="000055A7" w:rsidRPr="00812DBA" w14:paraId="74EC6BFB" w14:textId="77777777" w:rsidTr="12CF1837">
        <w:tc>
          <w:tcPr>
            <w:tcW w:w="3150" w:type="dxa"/>
          </w:tcPr>
          <w:p w14:paraId="43CEDAC9" w14:textId="1585C3D4" w:rsidR="000055A7" w:rsidRPr="00812DBA" w:rsidRDefault="00E328CD" w:rsidP="007A4D51">
            <w:pPr>
              <w:jc w:val="both"/>
              <w:rPr>
                <w:szCs w:val="20"/>
              </w:rPr>
            </w:pPr>
            <w:r w:rsidRPr="00E328CD">
              <w:rPr>
                <w:szCs w:val="20"/>
              </w:rPr>
              <w:t>A</w:t>
            </w:r>
            <w:r w:rsidR="00D559D4">
              <w:rPr>
                <w:szCs w:val="20"/>
              </w:rPr>
              <w:t>INM I mBLOCLITREACHA</w:t>
            </w:r>
          </w:p>
        </w:tc>
        <w:tc>
          <w:tcPr>
            <w:tcW w:w="6092" w:type="dxa"/>
          </w:tcPr>
          <w:p w14:paraId="35B261FE" w14:textId="55A7BE5E" w:rsidR="000055A7" w:rsidRPr="00812DBA" w:rsidRDefault="000055A7" w:rsidP="007D06A7">
            <w:pPr>
              <w:jc w:val="both"/>
            </w:pPr>
          </w:p>
          <w:p w14:paraId="497D6517" w14:textId="1600EFC0" w:rsidR="000055A7" w:rsidRPr="00812DBA" w:rsidRDefault="000055A7" w:rsidP="58F25E71">
            <w:pPr>
              <w:jc w:val="both"/>
            </w:pPr>
          </w:p>
          <w:p w14:paraId="71AC2AA2" w14:textId="182F0E78" w:rsidR="000055A7" w:rsidRPr="00812DBA" w:rsidRDefault="000055A7" w:rsidP="58F25E71">
            <w:pPr>
              <w:jc w:val="both"/>
            </w:pPr>
          </w:p>
        </w:tc>
      </w:tr>
      <w:tr w:rsidR="58F25E71" w14:paraId="1D77E805" w14:textId="77777777" w:rsidTr="12CF1837">
        <w:tc>
          <w:tcPr>
            <w:tcW w:w="9242" w:type="dxa"/>
            <w:gridSpan w:val="2"/>
          </w:tcPr>
          <w:p w14:paraId="6E30684C" w14:textId="1CED48C8" w:rsidR="2A567858" w:rsidRDefault="66FA709C" w:rsidP="58F25E71">
            <w:pPr>
              <w:jc w:val="both"/>
            </w:pPr>
            <w:r>
              <w:t>S</w:t>
            </w:r>
            <w:r w:rsidR="004F5CE3">
              <w:t>íniú</w:t>
            </w:r>
            <w:r>
              <w:t>:</w:t>
            </w:r>
          </w:p>
          <w:p w14:paraId="47D30C7C" w14:textId="12706410" w:rsidR="58F25E71" w:rsidRDefault="58F25E71" w:rsidP="58F25E71">
            <w:pPr>
              <w:jc w:val="both"/>
            </w:pPr>
          </w:p>
          <w:p w14:paraId="46DDB377" w14:textId="01528D32" w:rsidR="58F25E71" w:rsidRDefault="58F25E71" w:rsidP="58F25E71">
            <w:pPr>
              <w:jc w:val="both"/>
            </w:pPr>
          </w:p>
        </w:tc>
      </w:tr>
    </w:tbl>
    <w:p w14:paraId="2977E13C" w14:textId="53978A05" w:rsidR="000055A7" w:rsidRDefault="000055A7" w:rsidP="12CF183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14:paraId="062FCC8D" w14:textId="77777777" w:rsidTr="0082491D">
        <w:tc>
          <w:tcPr>
            <w:tcW w:w="9209" w:type="dxa"/>
            <w:gridSpan w:val="2"/>
            <w:shd w:val="clear" w:color="auto" w:fill="F2F2F2" w:themeFill="background1" w:themeFillShade="F2"/>
          </w:tcPr>
          <w:p w14:paraId="41ED5D9B" w14:textId="17715AC4" w:rsidR="58F25E71" w:rsidRDefault="000243BD" w:rsidP="58F25E71">
            <w:pPr>
              <w:spacing w:line="280" w:lineRule="exact"/>
              <w:jc w:val="both"/>
              <w:outlineLvl w:val="8"/>
            </w:pPr>
            <w:r w:rsidRPr="000243BD">
              <w:t xml:space="preserve">Sínitheoir údaraithe </w:t>
            </w:r>
            <w:r w:rsidR="33B73680">
              <w:t>2</w:t>
            </w:r>
          </w:p>
        </w:tc>
      </w:tr>
      <w:tr w:rsidR="58F25E71" w14:paraId="27707BA6" w14:textId="77777777" w:rsidTr="0082491D">
        <w:tc>
          <w:tcPr>
            <w:tcW w:w="3050" w:type="dxa"/>
          </w:tcPr>
          <w:p w14:paraId="7E59EBB5" w14:textId="74C307D8" w:rsidR="58F25E71" w:rsidRDefault="00E328CD" w:rsidP="58F25E71">
            <w:pPr>
              <w:jc w:val="both"/>
            </w:pPr>
            <w:r w:rsidRPr="00E328CD">
              <w:t xml:space="preserve">AINM I </w:t>
            </w:r>
            <w:r w:rsidR="00D559D4">
              <w:t>mBLOCLITREACHA</w:t>
            </w:r>
          </w:p>
        </w:tc>
        <w:tc>
          <w:tcPr>
            <w:tcW w:w="6159" w:type="dxa"/>
          </w:tcPr>
          <w:p w14:paraId="3F20F831" w14:textId="5D3C5ED6" w:rsidR="58F25E71" w:rsidRDefault="58F25E71" w:rsidP="58F25E71">
            <w:pPr>
              <w:jc w:val="both"/>
            </w:pPr>
          </w:p>
          <w:p w14:paraId="4C5B919F" w14:textId="10C47DE9" w:rsidR="58F25E71" w:rsidRDefault="58F25E71" w:rsidP="58F25E71">
            <w:pPr>
              <w:jc w:val="both"/>
            </w:pPr>
          </w:p>
          <w:p w14:paraId="2422DDA4" w14:textId="190FBFF2" w:rsidR="58F25E71" w:rsidRDefault="58F25E71" w:rsidP="58F25E71">
            <w:pPr>
              <w:jc w:val="both"/>
            </w:pPr>
          </w:p>
        </w:tc>
      </w:tr>
      <w:tr w:rsidR="58F25E71" w14:paraId="3B8CB0F9" w14:textId="77777777" w:rsidTr="0082491D">
        <w:tc>
          <w:tcPr>
            <w:tcW w:w="9209" w:type="dxa"/>
            <w:gridSpan w:val="2"/>
          </w:tcPr>
          <w:p w14:paraId="775F604A" w14:textId="6C3FA073" w:rsidR="0E31FD2B" w:rsidRDefault="24381DE6" w:rsidP="58F25E71">
            <w:pPr>
              <w:jc w:val="both"/>
            </w:pPr>
            <w:r>
              <w:t>S</w:t>
            </w:r>
            <w:r w:rsidR="004F5CE3">
              <w:t>íniú</w:t>
            </w:r>
            <w:r>
              <w:t>:</w:t>
            </w:r>
          </w:p>
          <w:p w14:paraId="50D94A20" w14:textId="091EE8FD" w:rsidR="58F25E71" w:rsidRDefault="58F25E71" w:rsidP="58F25E71">
            <w:pPr>
              <w:jc w:val="both"/>
            </w:pPr>
          </w:p>
          <w:p w14:paraId="34B46F93" w14:textId="05298F8D" w:rsidR="58F25E71" w:rsidRDefault="58F25E71" w:rsidP="58F25E71">
            <w:pPr>
              <w:jc w:val="both"/>
            </w:pPr>
          </w:p>
        </w:tc>
      </w:tr>
    </w:tbl>
    <w:p w14:paraId="770893F5" w14:textId="3D8B1973" w:rsidR="007A4D51" w:rsidRDefault="007A4D51" w:rsidP="58F25E71"/>
    <w:p w14:paraId="1F21240E" w14:textId="550A4DED" w:rsidR="007A4D51" w:rsidRDefault="007A4D51" w:rsidP="000055A7"/>
    <w:p w14:paraId="3EF339F4" w14:textId="421926DF" w:rsidR="000C16F1" w:rsidRDefault="000C16F1" w:rsidP="12CF1837"/>
    <w:p w14:paraId="63C04FCD" w14:textId="77777777" w:rsidR="006507AE" w:rsidRDefault="006507AE" w:rsidP="000055A7"/>
    <w:p w14:paraId="14031225" w14:textId="4CEF2D14" w:rsidR="000055A7" w:rsidRDefault="000055A7" w:rsidP="000055A7">
      <w:r>
        <w:t>D</w:t>
      </w:r>
      <w:r w:rsidR="004F5CE3">
        <w:t>áta</w:t>
      </w:r>
      <w:r>
        <w:t xml:space="preserve">: </w:t>
      </w:r>
      <w:r w:rsidR="006507AE">
        <w:softHyphen/>
      </w:r>
      <w:r w:rsidR="006507AE">
        <w:softHyphen/>
      </w:r>
      <w:r w:rsidR="006507AE">
        <w:softHyphen/>
      </w:r>
      <w:r w:rsidR="006507AE">
        <w:softHyphen/>
      </w:r>
      <w: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812DBA" w:rsidRDefault="002138F9" w:rsidP="002138F9">
      <w:pPr>
        <w:pStyle w:val="BodyText"/>
        <w:spacing w:line="280" w:lineRule="exact"/>
        <w:jc w:val="center"/>
        <w:rPr>
          <w:rFonts w:ascii="Arial" w:hAnsi="Arial" w:cs="Arial"/>
          <w:b/>
          <w:sz w:val="20"/>
        </w:rPr>
      </w:pPr>
    </w:p>
    <w:p w14:paraId="6521EB40" w14:textId="12699775" w:rsidR="002138F9" w:rsidRPr="00812DBA" w:rsidRDefault="00A077CF" w:rsidP="002138F9">
      <w:pPr>
        <w:pStyle w:val="BodyText"/>
        <w:spacing w:line="280" w:lineRule="exact"/>
        <w:jc w:val="center"/>
        <w:rPr>
          <w:rFonts w:ascii="Arial" w:hAnsi="Arial" w:cs="Arial"/>
          <w:b/>
          <w:sz w:val="20"/>
        </w:rPr>
      </w:pPr>
      <w:r>
        <w:rPr>
          <w:rFonts w:ascii="Arial" w:hAnsi="Arial" w:cs="Arial"/>
          <w:b/>
          <w:sz w:val="20"/>
        </w:rPr>
        <w:t>Údarás Craolacháin na hÉireann</w:t>
      </w:r>
    </w:p>
    <w:p w14:paraId="614AD003" w14:textId="097BCAFF"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2-5 </w:t>
      </w:r>
      <w:r w:rsidR="00A077CF">
        <w:rPr>
          <w:rFonts w:ascii="Arial" w:hAnsi="Arial" w:cs="Arial"/>
          <w:sz w:val="20"/>
        </w:rPr>
        <w:t xml:space="preserve">Plás </w:t>
      </w:r>
      <w:r w:rsidRPr="00812DBA">
        <w:rPr>
          <w:rFonts w:ascii="Arial" w:hAnsi="Arial" w:cs="Arial"/>
          <w:sz w:val="20"/>
        </w:rPr>
        <w:t xml:space="preserve">Warrington </w:t>
      </w:r>
    </w:p>
    <w:p w14:paraId="0E1AF429" w14:textId="52750091" w:rsidR="002138F9" w:rsidRPr="00812DBA" w:rsidRDefault="00A077CF" w:rsidP="002138F9">
      <w:pPr>
        <w:pStyle w:val="BodyText"/>
        <w:spacing w:line="280" w:lineRule="exact"/>
        <w:jc w:val="center"/>
        <w:rPr>
          <w:rFonts w:ascii="Arial" w:hAnsi="Arial" w:cs="Arial"/>
          <w:sz w:val="20"/>
        </w:rPr>
      </w:pPr>
      <w:r>
        <w:rPr>
          <w:rFonts w:ascii="Arial" w:hAnsi="Arial" w:cs="Arial"/>
          <w:sz w:val="20"/>
        </w:rPr>
        <w:t>Baile Átha Cliath</w:t>
      </w:r>
      <w:r w:rsidR="002138F9" w:rsidRPr="00812DBA">
        <w:rPr>
          <w:rFonts w:ascii="Arial" w:hAnsi="Arial" w:cs="Arial"/>
          <w:sz w:val="20"/>
        </w:rPr>
        <w:t xml:space="preserve"> </w:t>
      </w:r>
      <w:r w:rsidR="00C94E94">
        <w:rPr>
          <w:rFonts w:ascii="Arial" w:hAnsi="Arial" w:cs="Arial"/>
          <w:sz w:val="20"/>
        </w:rPr>
        <w:t>D0</w:t>
      </w:r>
      <w:r w:rsidR="002138F9" w:rsidRPr="00812DBA">
        <w:rPr>
          <w:rFonts w:ascii="Arial" w:hAnsi="Arial" w:cs="Arial"/>
          <w:sz w:val="20"/>
        </w:rPr>
        <w:t>2</w:t>
      </w:r>
      <w:r w:rsidR="00C94E94">
        <w:rPr>
          <w:rFonts w:ascii="Arial" w:hAnsi="Arial" w:cs="Arial"/>
          <w:sz w:val="20"/>
        </w:rPr>
        <w:t xml:space="preserve"> XP29</w:t>
      </w:r>
      <w:r w:rsidR="002138F9"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1ED66C0F" w:rsidR="002138F9" w:rsidRPr="00812DBA" w:rsidRDefault="005054D8" w:rsidP="002138F9">
      <w:pPr>
        <w:pStyle w:val="BodyText"/>
        <w:spacing w:line="280" w:lineRule="exact"/>
        <w:jc w:val="center"/>
        <w:rPr>
          <w:rFonts w:ascii="Arial" w:hAnsi="Arial" w:cs="Arial"/>
          <w:sz w:val="20"/>
        </w:rPr>
      </w:pPr>
      <w:r>
        <w:rPr>
          <w:rFonts w:ascii="Arial" w:hAnsi="Arial" w:cs="Arial"/>
          <w:sz w:val="20"/>
        </w:rPr>
        <w:t>Fón</w:t>
      </w:r>
      <w:r w:rsidR="002138F9" w:rsidRPr="00812DBA">
        <w:rPr>
          <w:rFonts w:ascii="Arial" w:hAnsi="Arial" w:cs="Arial"/>
          <w:sz w:val="20"/>
        </w:rPr>
        <w:t>:  01 644 1200</w:t>
      </w:r>
    </w:p>
    <w:p w14:paraId="57E09B1B" w14:textId="3DCDA3C5"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w:t>
      </w:r>
      <w:r w:rsidR="005054D8">
        <w:rPr>
          <w:rFonts w:ascii="Arial" w:hAnsi="Arial" w:cs="Arial"/>
          <w:sz w:val="20"/>
        </w:rPr>
        <w:t>cs</w:t>
      </w:r>
      <w:r w:rsidRPr="00812DBA">
        <w:rPr>
          <w:rFonts w:ascii="Arial" w:hAnsi="Arial" w:cs="Arial"/>
          <w:sz w:val="20"/>
        </w:rPr>
        <w:t>:  01 644 1299</w:t>
      </w:r>
    </w:p>
    <w:p w14:paraId="5EAB3B64" w14:textId="7C2EE9AF" w:rsidR="002138F9" w:rsidRPr="00812DBA" w:rsidRDefault="005054D8" w:rsidP="002138F9">
      <w:pPr>
        <w:pStyle w:val="BodyText"/>
        <w:spacing w:line="280" w:lineRule="exact"/>
        <w:jc w:val="center"/>
        <w:rPr>
          <w:rFonts w:ascii="Arial" w:hAnsi="Arial" w:cs="Arial"/>
          <w:sz w:val="20"/>
        </w:rPr>
      </w:pPr>
      <w:proofErr w:type="spellStart"/>
      <w:r>
        <w:rPr>
          <w:rFonts w:ascii="Arial" w:hAnsi="Arial" w:cs="Arial"/>
          <w:sz w:val="20"/>
        </w:rPr>
        <w:t>Ríomhphost</w:t>
      </w:r>
      <w:proofErr w:type="spellEnd"/>
      <w:r w:rsidR="002138F9" w:rsidRPr="00812DBA">
        <w:rPr>
          <w:rFonts w:ascii="Arial" w:hAnsi="Arial" w:cs="Arial"/>
          <w:sz w:val="20"/>
        </w:rPr>
        <w:t xml:space="preserve">: </w:t>
      </w:r>
      <w:bookmarkStart w:id="9" w:name="_Hlt535290386"/>
      <w:r w:rsidR="002138F9" w:rsidRPr="00812DBA">
        <w:rPr>
          <w:rFonts w:ascii="Arial" w:hAnsi="Arial" w:cs="Arial"/>
          <w:sz w:val="20"/>
        </w:rPr>
        <w:fldChar w:fldCharType="begin"/>
      </w:r>
      <w:r w:rsidR="002138F9" w:rsidRPr="00812DBA">
        <w:rPr>
          <w:rFonts w:ascii="Arial" w:hAnsi="Arial" w:cs="Arial"/>
          <w:sz w:val="20"/>
        </w:rPr>
        <w:instrText xml:space="preserve"> HYPERLINK "mailto:info@bai.ie" </w:instrText>
      </w:r>
      <w:r w:rsidR="002138F9" w:rsidRPr="00812DBA">
        <w:rPr>
          <w:rFonts w:ascii="Arial" w:hAnsi="Arial" w:cs="Arial"/>
          <w:sz w:val="20"/>
        </w:rPr>
      </w:r>
      <w:r w:rsidR="002138F9" w:rsidRPr="00812DBA">
        <w:rPr>
          <w:rFonts w:ascii="Arial" w:hAnsi="Arial" w:cs="Arial"/>
          <w:sz w:val="20"/>
        </w:rPr>
        <w:fldChar w:fldCharType="separate"/>
      </w:r>
      <w:r w:rsidR="002138F9" w:rsidRPr="00812DBA">
        <w:rPr>
          <w:rStyle w:val="Hyperlink"/>
          <w:rFonts w:ascii="Arial" w:hAnsi="Arial" w:cs="Arial"/>
          <w:sz w:val="20"/>
        </w:rPr>
        <w:t>info@bai.</w:t>
      </w:r>
      <w:bookmarkEnd w:id="9"/>
      <w:r w:rsidR="002138F9" w:rsidRPr="00812DBA">
        <w:rPr>
          <w:rStyle w:val="Hyperlink"/>
          <w:rFonts w:ascii="Arial" w:hAnsi="Arial" w:cs="Arial"/>
          <w:sz w:val="20"/>
        </w:rPr>
        <w:t>ie</w:t>
      </w:r>
      <w:r w:rsidR="002138F9" w:rsidRPr="00812DBA">
        <w:rPr>
          <w:rFonts w:ascii="Arial" w:hAnsi="Arial" w:cs="Arial"/>
          <w:sz w:val="20"/>
        </w:rPr>
        <w:fldChar w:fldCharType="end"/>
      </w:r>
    </w:p>
    <w:p w14:paraId="6A124A56" w14:textId="747B1872" w:rsidR="002138F9" w:rsidRPr="00812DBA" w:rsidRDefault="005054D8" w:rsidP="002138F9">
      <w:pPr>
        <w:pStyle w:val="BodyText"/>
        <w:spacing w:line="280" w:lineRule="exact"/>
        <w:jc w:val="center"/>
        <w:rPr>
          <w:rFonts w:ascii="Arial" w:hAnsi="Arial" w:cs="Arial"/>
          <w:sz w:val="20"/>
          <w:szCs w:val="20"/>
        </w:rPr>
      </w:pPr>
      <w:proofErr w:type="spellStart"/>
      <w:r>
        <w:rPr>
          <w:rFonts w:ascii="Arial" w:hAnsi="Arial" w:cs="Arial"/>
          <w:sz w:val="20"/>
        </w:rPr>
        <w:t>Suíomh</w:t>
      </w:r>
      <w:proofErr w:type="spellEnd"/>
      <w:r>
        <w:rPr>
          <w:rFonts w:ascii="Arial" w:hAnsi="Arial" w:cs="Arial"/>
          <w:sz w:val="20"/>
        </w:rPr>
        <w:t xml:space="preserve"> </w:t>
      </w:r>
      <w:proofErr w:type="spellStart"/>
      <w:r>
        <w:rPr>
          <w:rFonts w:ascii="Arial" w:hAnsi="Arial" w:cs="Arial"/>
          <w:sz w:val="20"/>
        </w:rPr>
        <w:t>Gréasán</w:t>
      </w:r>
      <w:proofErr w:type="spellEnd"/>
      <w:r w:rsidR="002138F9" w:rsidRPr="00812DBA">
        <w:rPr>
          <w:rFonts w:ascii="Arial" w:hAnsi="Arial" w:cs="Arial"/>
          <w:sz w:val="20"/>
        </w:rPr>
        <w:t xml:space="preserve">: </w:t>
      </w:r>
      <w:bookmarkStart w:id="10" w:name="_Hlt535290422"/>
      <w:r w:rsidR="0050783D">
        <w:rPr>
          <w:rFonts w:ascii="Arial" w:hAnsi="Arial" w:cs="Arial"/>
          <w:sz w:val="20"/>
        </w:rPr>
        <w:fldChar w:fldCharType="begin"/>
      </w:r>
      <w:r w:rsidR="0050783D">
        <w:rPr>
          <w:rFonts w:ascii="Arial" w:hAnsi="Arial" w:cs="Arial"/>
          <w:sz w:val="20"/>
        </w:rPr>
        <w:instrText xml:space="preserve"> HYPERLINK "http://</w:instrText>
      </w:r>
      <w:r w:rsidR="0050783D" w:rsidRPr="00812DBA">
        <w:rPr>
          <w:rFonts w:ascii="Arial" w:hAnsi="Arial" w:cs="Arial"/>
          <w:sz w:val="20"/>
        </w:rPr>
        <w:instrText>www.bai.ie</w:instrText>
      </w:r>
      <w:r w:rsidR="0050783D">
        <w:rPr>
          <w:rFonts w:ascii="Arial" w:hAnsi="Arial" w:cs="Arial"/>
          <w:sz w:val="20"/>
        </w:rPr>
        <w:instrText xml:space="preserve">" </w:instrText>
      </w:r>
      <w:r w:rsidR="0050783D">
        <w:rPr>
          <w:rFonts w:ascii="Arial" w:hAnsi="Arial" w:cs="Arial"/>
          <w:sz w:val="20"/>
        </w:rPr>
      </w:r>
      <w:r w:rsidR="0050783D">
        <w:rPr>
          <w:rFonts w:ascii="Arial" w:hAnsi="Arial" w:cs="Arial"/>
          <w:sz w:val="20"/>
        </w:rPr>
        <w:fldChar w:fldCharType="separate"/>
      </w:r>
      <w:r w:rsidR="0050783D" w:rsidRPr="00A54CF6">
        <w:rPr>
          <w:rStyle w:val="Hyperlink"/>
          <w:rFonts w:ascii="Arial" w:hAnsi="Arial" w:cs="Arial"/>
          <w:sz w:val="20"/>
        </w:rPr>
        <w:t>www.</w:t>
      </w:r>
      <w:bookmarkEnd w:id="10"/>
      <w:r w:rsidR="0050783D" w:rsidRPr="00A54CF6">
        <w:rPr>
          <w:rStyle w:val="Hyperlink"/>
          <w:rFonts w:ascii="Arial" w:hAnsi="Arial" w:cs="Arial"/>
          <w:sz w:val="20"/>
        </w:rPr>
        <w:t>bai.ie</w:t>
      </w:r>
      <w:r w:rsidR="0050783D">
        <w:rPr>
          <w:rFonts w:ascii="Arial" w:hAnsi="Arial" w:cs="Arial"/>
          <w:sz w:val="20"/>
        </w:rPr>
        <w:fldChar w:fldCharType="end"/>
      </w:r>
      <w:r w:rsidR="0050783D">
        <w:rPr>
          <w:rFonts w:ascii="Arial" w:hAnsi="Arial" w:cs="Arial"/>
          <w:sz w:val="20"/>
        </w:rPr>
        <w:t xml:space="preserve"> </w:t>
      </w:r>
    </w:p>
    <w:sectPr w:rsidR="002138F9" w:rsidRPr="00812DBA" w:rsidSect="003E326A">
      <w:headerReference w:type="first" r:id="rId20"/>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576AC" w14:textId="77777777" w:rsidR="00DE3A62" w:rsidRDefault="00DE3A62" w:rsidP="009025E8">
      <w:pPr>
        <w:spacing w:line="240" w:lineRule="auto"/>
      </w:pPr>
      <w:r>
        <w:separator/>
      </w:r>
    </w:p>
  </w:endnote>
  <w:endnote w:type="continuationSeparator" w:id="0">
    <w:p w14:paraId="71C0471A" w14:textId="77777777" w:rsidR="00DE3A62" w:rsidRDefault="00DE3A62" w:rsidP="009025E8">
      <w:pPr>
        <w:spacing w:line="240" w:lineRule="auto"/>
      </w:pPr>
      <w:r>
        <w:continuationSeparator/>
      </w:r>
    </w:p>
  </w:endnote>
  <w:endnote w:type="continuationNotice" w:id="1">
    <w:p w14:paraId="2E92CEAC" w14:textId="77777777" w:rsidR="00DE3A62" w:rsidRDefault="00DE3A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26BF" w14:textId="77777777" w:rsidR="00345E5B" w:rsidRDefault="00345E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B6AC1"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13BF" w14:textId="77777777" w:rsidR="00345E5B" w:rsidRDefault="00345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EFB37" w14:textId="77777777" w:rsidR="00DE3A62" w:rsidRDefault="00DE3A62" w:rsidP="009025E8">
      <w:pPr>
        <w:spacing w:line="240" w:lineRule="auto"/>
      </w:pPr>
      <w:r>
        <w:separator/>
      </w:r>
    </w:p>
  </w:footnote>
  <w:footnote w:type="continuationSeparator" w:id="0">
    <w:p w14:paraId="50F7461E" w14:textId="77777777" w:rsidR="00DE3A62" w:rsidRDefault="00DE3A62" w:rsidP="009025E8">
      <w:pPr>
        <w:spacing w:line="240" w:lineRule="auto"/>
      </w:pPr>
      <w:r>
        <w:continuationSeparator/>
      </w:r>
    </w:p>
  </w:footnote>
  <w:footnote w:type="continuationNotice" w:id="1">
    <w:p w14:paraId="5CA805DC" w14:textId="77777777" w:rsidR="00DE3A62" w:rsidRDefault="00DE3A62">
      <w:pPr>
        <w:spacing w:line="240" w:lineRule="auto"/>
      </w:pPr>
    </w:p>
  </w:footnote>
  <w:footnote w:id="2">
    <w:p w14:paraId="5A15D7B5" w14:textId="10229035" w:rsidR="00F938EA" w:rsidRPr="00F938EA" w:rsidRDefault="00F938EA">
      <w:pPr>
        <w:pStyle w:val="FootnoteText"/>
        <w:rPr>
          <w:lang w:val="en-IE"/>
        </w:rPr>
      </w:pPr>
      <w:r>
        <w:rPr>
          <w:rStyle w:val="FootnoteReference"/>
        </w:rPr>
        <w:footnoteRef/>
      </w:r>
      <w:r>
        <w:t xml:space="preserve"> </w:t>
      </w:r>
      <w:r w:rsidRPr="00F938EA">
        <w:t>Má tá tú cláraithe le haghaidh CBL, cuir isteach é seo gan costas CBL a áireamh. Mura bhfuil tú cláraithe le haghaidh CBL, féadfaidh tú an costas CBL a áireamh i míreanna líne ábhartha. Déan soiléir le do thoil sa tuairisc aonaid go bhfuil CBL san áireamh agus sainaithin an ráta atá á chur i bhfeidhm.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6D3" w14:textId="77777777" w:rsidR="00345E5B" w:rsidRDefault="00345E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02"/>
      <w:gridCol w:w="3124"/>
    </w:tblGrid>
    <w:tr w:rsidR="00CB26EA" w14:paraId="4566B789" w14:textId="77777777" w:rsidTr="0076329B">
      <w:trPr>
        <w:trHeight w:val="288"/>
      </w:trPr>
      <w:tc>
        <w:tcPr>
          <w:tcW w:w="5902" w:type="dxa"/>
        </w:tcPr>
        <w:p w14:paraId="122EA6D8" w14:textId="3DFC64CD" w:rsidR="005F351C" w:rsidRPr="002C3F4B" w:rsidRDefault="00155E9F" w:rsidP="002F6606">
          <w:pPr>
            <w:pStyle w:val="Header"/>
            <w:jc w:val="right"/>
            <w:rPr>
              <w:rFonts w:cs="Arial"/>
              <w:color w:val="808080" w:themeColor="background1" w:themeShade="80"/>
              <w:sz w:val="18"/>
              <w:szCs w:val="18"/>
            </w:rPr>
          </w:pPr>
          <w:r w:rsidRPr="002C3F4B">
            <w:rPr>
              <w:rFonts w:cs="Arial"/>
              <w:color w:val="808080" w:themeColor="background1" w:themeShade="80"/>
              <w:sz w:val="18"/>
              <w:szCs w:val="18"/>
            </w:rPr>
            <w:t xml:space="preserve">Babhta 48 </w:t>
          </w:r>
          <w:r w:rsidR="002F6606" w:rsidRPr="002C3F4B">
            <w:rPr>
              <w:rFonts w:cs="Arial"/>
              <w:color w:val="808080" w:themeColor="background1" w:themeShade="80"/>
              <w:sz w:val="18"/>
              <w:szCs w:val="18"/>
            </w:rPr>
            <w:t>SV4 Soc</w:t>
          </w:r>
          <w:r w:rsidR="00F800FD" w:rsidRPr="002C3F4B">
            <w:rPr>
              <w:rFonts w:cs="Arial"/>
              <w:color w:val="808080" w:themeColor="background1" w:themeShade="80"/>
              <w:sz w:val="18"/>
              <w:szCs w:val="18"/>
            </w:rPr>
            <w:t>har Sóisialta</w:t>
          </w:r>
          <w:r w:rsidR="002F6606" w:rsidRPr="002C3F4B">
            <w:rPr>
              <w:rFonts w:cs="Arial"/>
              <w:color w:val="808080" w:themeColor="background1" w:themeShade="80"/>
              <w:sz w:val="18"/>
              <w:szCs w:val="18"/>
            </w:rPr>
            <w:t xml:space="preserve"> </w:t>
          </w:r>
          <w:r w:rsidR="005F351C" w:rsidRPr="002C3F4B">
            <w:rPr>
              <w:rFonts w:cs="Arial"/>
              <w:color w:val="808080" w:themeColor="background1" w:themeShade="80"/>
              <w:sz w:val="18"/>
              <w:szCs w:val="18"/>
            </w:rPr>
            <w:t>–</w:t>
          </w:r>
          <w:r w:rsidR="00952FC9" w:rsidRPr="002C3F4B">
            <w:rPr>
              <w:rFonts w:cs="Arial"/>
              <w:color w:val="808080" w:themeColor="background1" w:themeShade="80"/>
              <w:sz w:val="18"/>
              <w:szCs w:val="18"/>
            </w:rPr>
            <w:t xml:space="preserve"> </w:t>
          </w:r>
        </w:p>
        <w:p w14:paraId="10A25BA2" w14:textId="6AD4C7FD" w:rsidR="002F6606" w:rsidRPr="005F351C" w:rsidRDefault="005F351C" w:rsidP="005F351C">
          <w:pPr>
            <w:pStyle w:val="Header"/>
            <w:jc w:val="right"/>
            <w:rPr>
              <w:rFonts w:cs="Arial"/>
              <w:color w:val="808080" w:themeColor="background1" w:themeShade="80"/>
              <w:sz w:val="18"/>
              <w:szCs w:val="18"/>
            </w:rPr>
          </w:pPr>
          <w:proofErr w:type="spellStart"/>
          <w:r w:rsidRPr="002C3F4B">
            <w:rPr>
              <w:rFonts w:cs="Arial"/>
              <w:color w:val="404040" w:themeColor="text1" w:themeTint="BF"/>
              <w:sz w:val="18"/>
              <w:szCs w:val="18"/>
            </w:rPr>
            <w:t>Tionscnamh</w:t>
          </w:r>
          <w:proofErr w:type="spellEnd"/>
          <w:r w:rsidRPr="002C3F4B">
            <w:rPr>
              <w:rFonts w:cs="Arial"/>
              <w:color w:val="404040" w:themeColor="text1" w:themeTint="BF"/>
              <w:sz w:val="36"/>
              <w:szCs w:val="36"/>
            </w:rPr>
            <w:t xml:space="preserve"> </w:t>
          </w:r>
          <w:proofErr w:type="spellStart"/>
          <w:r w:rsidRPr="002C3F4B">
            <w:rPr>
              <w:rFonts w:cs="Arial"/>
              <w:color w:val="404040" w:themeColor="text1" w:themeTint="BF"/>
              <w:sz w:val="18"/>
              <w:szCs w:val="18"/>
            </w:rPr>
            <w:t>Maoinithe</w:t>
          </w:r>
          <w:proofErr w:type="spellEnd"/>
        </w:p>
      </w:tc>
      <w:tc>
        <w:tcPr>
          <w:tcW w:w="3124" w:type="dxa"/>
        </w:tcPr>
        <w:p w14:paraId="3FA20355" w14:textId="53090BAE" w:rsidR="00CB26EA" w:rsidRPr="00045514" w:rsidRDefault="006E1BC9" w:rsidP="009823E9">
          <w:pPr>
            <w:pStyle w:val="Header"/>
            <w:rPr>
              <w:rFonts w:cs="Arial"/>
              <w:b/>
              <w:bCs/>
              <w:color w:val="4F81BD"/>
            </w:rPr>
          </w:pPr>
          <w:r w:rsidRPr="00045514">
            <w:rPr>
              <w:rFonts w:cs="Arial"/>
              <w:b/>
              <w:bCs/>
              <w:color w:val="4F81BD"/>
            </w:rPr>
            <w:t>Fo</w:t>
          </w:r>
          <w:r w:rsidR="00F800FD">
            <w:rPr>
              <w:rFonts w:cs="Arial"/>
              <w:b/>
              <w:bCs/>
              <w:color w:val="4F81BD"/>
            </w:rPr>
            <w:t>i</w:t>
          </w:r>
          <w:r w:rsidRPr="00045514">
            <w:rPr>
              <w:rFonts w:cs="Arial"/>
              <w:b/>
              <w:bCs/>
              <w:color w:val="4F81BD"/>
            </w:rPr>
            <w:t>rm</w:t>
          </w:r>
          <w:r w:rsidR="00F800FD">
            <w:rPr>
              <w:rFonts w:cs="Arial"/>
              <w:b/>
              <w:bCs/>
              <w:color w:val="4F81BD"/>
            </w:rPr>
            <w:t xml:space="preserve"> Iarratais</w:t>
          </w:r>
        </w:p>
      </w:tc>
    </w:tr>
  </w:tbl>
  <w:p w14:paraId="109BCC94" w14:textId="23DBB6DB" w:rsidR="00CB26EA" w:rsidRDefault="00F4204C" w:rsidP="009025E8">
    <w:pPr>
      <w:pStyle w:val="Header"/>
    </w:pPr>
    <w:r>
      <w:rPr>
        <w:noProof/>
      </w:rPr>
      <w:drawing>
        <wp:anchor distT="0" distB="0" distL="114300" distR="114300" simplePos="0" relativeHeight="251658241"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5"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2517" w14:textId="350E8C64" w:rsidR="00CB26EA" w:rsidRDefault="00F4204C">
    <w:pPr>
      <w:pStyle w:val="Header"/>
    </w:pPr>
    <w:r>
      <w:rPr>
        <w:noProof/>
      </w:rPr>
      <w:drawing>
        <wp:anchor distT="0" distB="0" distL="114300" distR="114300" simplePos="0" relativeHeight="251658240"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6"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AB31"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092B63EB"/>
    <w:multiLevelType w:val="hybridMultilevel"/>
    <w:tmpl w:val="FFFFFFFF"/>
    <w:lvl w:ilvl="0" w:tplc="028C35D4">
      <w:start w:val="1"/>
      <w:numFmt w:val="bullet"/>
      <w:lvlText w:val=""/>
      <w:lvlJc w:val="left"/>
      <w:pPr>
        <w:ind w:left="720" w:hanging="360"/>
      </w:pPr>
      <w:rPr>
        <w:rFonts w:ascii="Symbol" w:hAnsi="Symbol" w:hint="default"/>
      </w:rPr>
    </w:lvl>
    <w:lvl w:ilvl="1" w:tplc="51080A1E">
      <w:start w:val="1"/>
      <w:numFmt w:val="bullet"/>
      <w:lvlText w:val="o"/>
      <w:lvlJc w:val="left"/>
      <w:pPr>
        <w:ind w:left="1440" w:hanging="360"/>
      </w:pPr>
      <w:rPr>
        <w:rFonts w:ascii="Courier New" w:hAnsi="Courier New" w:hint="default"/>
      </w:rPr>
    </w:lvl>
    <w:lvl w:ilvl="2" w:tplc="73761716">
      <w:start w:val="1"/>
      <w:numFmt w:val="bullet"/>
      <w:lvlText w:val=""/>
      <w:lvlJc w:val="left"/>
      <w:pPr>
        <w:ind w:left="2160" w:hanging="360"/>
      </w:pPr>
      <w:rPr>
        <w:rFonts w:ascii="Wingdings" w:hAnsi="Wingdings" w:hint="default"/>
      </w:rPr>
    </w:lvl>
    <w:lvl w:ilvl="3" w:tplc="0A56E474">
      <w:start w:val="1"/>
      <w:numFmt w:val="bullet"/>
      <w:lvlText w:val=""/>
      <w:lvlJc w:val="left"/>
      <w:pPr>
        <w:ind w:left="2880" w:hanging="360"/>
      </w:pPr>
      <w:rPr>
        <w:rFonts w:ascii="Symbol" w:hAnsi="Symbol" w:hint="default"/>
      </w:rPr>
    </w:lvl>
    <w:lvl w:ilvl="4" w:tplc="D1D2F2DE">
      <w:start w:val="1"/>
      <w:numFmt w:val="bullet"/>
      <w:lvlText w:val="o"/>
      <w:lvlJc w:val="left"/>
      <w:pPr>
        <w:ind w:left="3600" w:hanging="360"/>
      </w:pPr>
      <w:rPr>
        <w:rFonts w:ascii="Courier New" w:hAnsi="Courier New" w:hint="default"/>
      </w:rPr>
    </w:lvl>
    <w:lvl w:ilvl="5" w:tplc="F4ECC998">
      <w:start w:val="1"/>
      <w:numFmt w:val="bullet"/>
      <w:lvlText w:val=""/>
      <w:lvlJc w:val="left"/>
      <w:pPr>
        <w:ind w:left="4320" w:hanging="360"/>
      </w:pPr>
      <w:rPr>
        <w:rFonts w:ascii="Wingdings" w:hAnsi="Wingdings" w:hint="default"/>
      </w:rPr>
    </w:lvl>
    <w:lvl w:ilvl="6" w:tplc="4A9499B6">
      <w:start w:val="1"/>
      <w:numFmt w:val="bullet"/>
      <w:lvlText w:val=""/>
      <w:lvlJc w:val="left"/>
      <w:pPr>
        <w:ind w:left="5040" w:hanging="360"/>
      </w:pPr>
      <w:rPr>
        <w:rFonts w:ascii="Symbol" w:hAnsi="Symbol" w:hint="default"/>
      </w:rPr>
    </w:lvl>
    <w:lvl w:ilvl="7" w:tplc="83FCCC0C">
      <w:start w:val="1"/>
      <w:numFmt w:val="bullet"/>
      <w:lvlText w:val="o"/>
      <w:lvlJc w:val="left"/>
      <w:pPr>
        <w:ind w:left="5760" w:hanging="360"/>
      </w:pPr>
      <w:rPr>
        <w:rFonts w:ascii="Courier New" w:hAnsi="Courier New" w:hint="default"/>
      </w:rPr>
    </w:lvl>
    <w:lvl w:ilvl="8" w:tplc="9D74E56A">
      <w:start w:val="1"/>
      <w:numFmt w:val="bullet"/>
      <w:lvlText w:val=""/>
      <w:lvlJc w:val="left"/>
      <w:pPr>
        <w:ind w:left="6480" w:hanging="360"/>
      </w:pPr>
      <w:rPr>
        <w:rFonts w:ascii="Wingdings" w:hAnsi="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F35279"/>
    <w:multiLevelType w:val="hybridMultilevel"/>
    <w:tmpl w:val="FFFFFFFF"/>
    <w:lvl w:ilvl="0" w:tplc="6CB6EB9C">
      <w:start w:val="1"/>
      <w:numFmt w:val="decimal"/>
      <w:lvlText w:val="%1."/>
      <w:lvlJc w:val="left"/>
      <w:pPr>
        <w:ind w:left="720" w:hanging="360"/>
      </w:pPr>
    </w:lvl>
    <w:lvl w:ilvl="1" w:tplc="58EE019C">
      <w:start w:val="1"/>
      <w:numFmt w:val="lowerLetter"/>
      <w:lvlText w:val="%2."/>
      <w:lvlJc w:val="left"/>
      <w:pPr>
        <w:ind w:left="1440" w:hanging="360"/>
      </w:pPr>
    </w:lvl>
    <w:lvl w:ilvl="2" w:tplc="2BEC56EA">
      <w:start w:val="1"/>
      <w:numFmt w:val="lowerRoman"/>
      <w:lvlText w:val="%3."/>
      <w:lvlJc w:val="right"/>
      <w:pPr>
        <w:ind w:left="2160" w:hanging="180"/>
      </w:pPr>
    </w:lvl>
    <w:lvl w:ilvl="3" w:tplc="E1004EB8">
      <w:start w:val="1"/>
      <w:numFmt w:val="decimal"/>
      <w:lvlText w:val="%4."/>
      <w:lvlJc w:val="left"/>
      <w:pPr>
        <w:ind w:left="2880" w:hanging="360"/>
      </w:pPr>
    </w:lvl>
    <w:lvl w:ilvl="4" w:tplc="4BA0B614">
      <w:start w:val="1"/>
      <w:numFmt w:val="lowerLetter"/>
      <w:lvlText w:val="%5."/>
      <w:lvlJc w:val="left"/>
      <w:pPr>
        <w:ind w:left="3600" w:hanging="360"/>
      </w:pPr>
    </w:lvl>
    <w:lvl w:ilvl="5" w:tplc="90DE41E0">
      <w:start w:val="1"/>
      <w:numFmt w:val="lowerRoman"/>
      <w:lvlText w:val="%6."/>
      <w:lvlJc w:val="right"/>
      <w:pPr>
        <w:ind w:left="4320" w:hanging="180"/>
      </w:pPr>
    </w:lvl>
    <w:lvl w:ilvl="6" w:tplc="83001F8A">
      <w:start w:val="1"/>
      <w:numFmt w:val="decimal"/>
      <w:lvlText w:val="%7."/>
      <w:lvlJc w:val="left"/>
      <w:pPr>
        <w:ind w:left="5040" w:hanging="360"/>
      </w:pPr>
    </w:lvl>
    <w:lvl w:ilvl="7" w:tplc="51047D68">
      <w:start w:val="1"/>
      <w:numFmt w:val="lowerLetter"/>
      <w:lvlText w:val="%8."/>
      <w:lvlJc w:val="left"/>
      <w:pPr>
        <w:ind w:left="5760" w:hanging="360"/>
      </w:pPr>
    </w:lvl>
    <w:lvl w:ilvl="8" w:tplc="5D9EEC80">
      <w:start w:val="1"/>
      <w:numFmt w:val="lowerRoman"/>
      <w:lvlText w:val="%9."/>
      <w:lvlJc w:val="right"/>
      <w:pPr>
        <w:ind w:left="6480" w:hanging="180"/>
      </w:pPr>
    </w:lvl>
  </w:abstractNum>
  <w:abstractNum w:abstractNumId="10"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3"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4"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6"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2E3E4EE3"/>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4"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C220661"/>
    <w:multiLevelType w:val="hybridMultilevel"/>
    <w:tmpl w:val="FFFFFFFF"/>
    <w:lvl w:ilvl="0" w:tplc="D0363B8E">
      <w:start w:val="1"/>
      <w:numFmt w:val="bullet"/>
      <w:lvlText w:val=""/>
      <w:lvlJc w:val="left"/>
      <w:pPr>
        <w:ind w:left="720" w:hanging="360"/>
      </w:pPr>
      <w:rPr>
        <w:rFonts w:ascii="Symbol" w:hAnsi="Symbol" w:hint="default"/>
      </w:rPr>
    </w:lvl>
    <w:lvl w:ilvl="1" w:tplc="21DC5060">
      <w:start w:val="1"/>
      <w:numFmt w:val="bullet"/>
      <w:lvlText w:val="o"/>
      <w:lvlJc w:val="left"/>
      <w:pPr>
        <w:ind w:left="1440" w:hanging="360"/>
      </w:pPr>
      <w:rPr>
        <w:rFonts w:ascii="Courier New" w:hAnsi="Courier New" w:hint="default"/>
      </w:rPr>
    </w:lvl>
    <w:lvl w:ilvl="2" w:tplc="0AACAC82">
      <w:start w:val="1"/>
      <w:numFmt w:val="bullet"/>
      <w:lvlText w:val=""/>
      <w:lvlJc w:val="left"/>
      <w:pPr>
        <w:ind w:left="2160" w:hanging="360"/>
      </w:pPr>
      <w:rPr>
        <w:rFonts w:ascii="Wingdings" w:hAnsi="Wingdings" w:hint="default"/>
      </w:rPr>
    </w:lvl>
    <w:lvl w:ilvl="3" w:tplc="81F415B4">
      <w:start w:val="1"/>
      <w:numFmt w:val="bullet"/>
      <w:lvlText w:val=""/>
      <w:lvlJc w:val="left"/>
      <w:pPr>
        <w:ind w:left="2880" w:hanging="360"/>
      </w:pPr>
      <w:rPr>
        <w:rFonts w:ascii="Symbol" w:hAnsi="Symbol" w:hint="default"/>
      </w:rPr>
    </w:lvl>
    <w:lvl w:ilvl="4" w:tplc="DF4ABE2A">
      <w:start w:val="1"/>
      <w:numFmt w:val="bullet"/>
      <w:lvlText w:val="o"/>
      <w:lvlJc w:val="left"/>
      <w:pPr>
        <w:ind w:left="3600" w:hanging="360"/>
      </w:pPr>
      <w:rPr>
        <w:rFonts w:ascii="Courier New" w:hAnsi="Courier New" w:hint="default"/>
      </w:rPr>
    </w:lvl>
    <w:lvl w:ilvl="5" w:tplc="D21629B2">
      <w:start w:val="1"/>
      <w:numFmt w:val="bullet"/>
      <w:lvlText w:val=""/>
      <w:lvlJc w:val="left"/>
      <w:pPr>
        <w:ind w:left="4320" w:hanging="360"/>
      </w:pPr>
      <w:rPr>
        <w:rFonts w:ascii="Wingdings" w:hAnsi="Wingdings" w:hint="default"/>
      </w:rPr>
    </w:lvl>
    <w:lvl w:ilvl="6" w:tplc="09E6FA58">
      <w:start w:val="1"/>
      <w:numFmt w:val="bullet"/>
      <w:lvlText w:val=""/>
      <w:lvlJc w:val="left"/>
      <w:pPr>
        <w:ind w:left="5040" w:hanging="360"/>
      </w:pPr>
      <w:rPr>
        <w:rFonts w:ascii="Symbol" w:hAnsi="Symbol" w:hint="default"/>
      </w:rPr>
    </w:lvl>
    <w:lvl w:ilvl="7" w:tplc="8F7C15C2">
      <w:start w:val="1"/>
      <w:numFmt w:val="bullet"/>
      <w:lvlText w:val="o"/>
      <w:lvlJc w:val="left"/>
      <w:pPr>
        <w:ind w:left="5760" w:hanging="360"/>
      </w:pPr>
      <w:rPr>
        <w:rFonts w:ascii="Courier New" w:hAnsi="Courier New" w:hint="default"/>
      </w:rPr>
    </w:lvl>
    <w:lvl w:ilvl="8" w:tplc="0E74F8CA">
      <w:start w:val="1"/>
      <w:numFmt w:val="bullet"/>
      <w:lvlText w:val=""/>
      <w:lvlJc w:val="left"/>
      <w:pPr>
        <w:ind w:left="6480" w:hanging="360"/>
      </w:pPr>
      <w:rPr>
        <w:rFonts w:ascii="Wingdings" w:hAnsi="Wingdings" w:hint="default"/>
      </w:rPr>
    </w:lvl>
  </w:abstractNum>
  <w:abstractNum w:abstractNumId="26"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7"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D0A3643"/>
    <w:multiLevelType w:val="hybridMultilevel"/>
    <w:tmpl w:val="FFFFFFFF"/>
    <w:lvl w:ilvl="0" w:tplc="D7CE921A">
      <w:start w:val="1"/>
      <w:numFmt w:val="bullet"/>
      <w:lvlText w:val=""/>
      <w:lvlJc w:val="left"/>
      <w:pPr>
        <w:ind w:left="720" w:hanging="360"/>
      </w:pPr>
      <w:rPr>
        <w:rFonts w:ascii="Symbol" w:hAnsi="Symbol" w:hint="default"/>
      </w:rPr>
    </w:lvl>
    <w:lvl w:ilvl="1" w:tplc="5DB68F84">
      <w:start w:val="1"/>
      <w:numFmt w:val="bullet"/>
      <w:lvlText w:val="o"/>
      <w:lvlJc w:val="left"/>
      <w:pPr>
        <w:ind w:left="1440" w:hanging="360"/>
      </w:pPr>
      <w:rPr>
        <w:rFonts w:ascii="Courier New" w:hAnsi="Courier New" w:hint="default"/>
      </w:rPr>
    </w:lvl>
    <w:lvl w:ilvl="2" w:tplc="3EA0DEAE">
      <w:start w:val="1"/>
      <w:numFmt w:val="bullet"/>
      <w:lvlText w:val=""/>
      <w:lvlJc w:val="left"/>
      <w:pPr>
        <w:ind w:left="2160" w:hanging="360"/>
      </w:pPr>
      <w:rPr>
        <w:rFonts w:ascii="Wingdings" w:hAnsi="Wingdings" w:hint="default"/>
      </w:rPr>
    </w:lvl>
    <w:lvl w:ilvl="3" w:tplc="52AE5096">
      <w:start w:val="1"/>
      <w:numFmt w:val="bullet"/>
      <w:lvlText w:val=""/>
      <w:lvlJc w:val="left"/>
      <w:pPr>
        <w:ind w:left="2880" w:hanging="360"/>
      </w:pPr>
      <w:rPr>
        <w:rFonts w:ascii="Symbol" w:hAnsi="Symbol" w:hint="default"/>
      </w:rPr>
    </w:lvl>
    <w:lvl w:ilvl="4" w:tplc="112C0060">
      <w:start w:val="1"/>
      <w:numFmt w:val="bullet"/>
      <w:lvlText w:val="o"/>
      <w:lvlJc w:val="left"/>
      <w:pPr>
        <w:ind w:left="3600" w:hanging="360"/>
      </w:pPr>
      <w:rPr>
        <w:rFonts w:ascii="Courier New" w:hAnsi="Courier New" w:hint="default"/>
      </w:rPr>
    </w:lvl>
    <w:lvl w:ilvl="5" w:tplc="BBBCB796">
      <w:start w:val="1"/>
      <w:numFmt w:val="bullet"/>
      <w:lvlText w:val=""/>
      <w:lvlJc w:val="left"/>
      <w:pPr>
        <w:ind w:left="4320" w:hanging="360"/>
      </w:pPr>
      <w:rPr>
        <w:rFonts w:ascii="Wingdings" w:hAnsi="Wingdings" w:hint="default"/>
      </w:rPr>
    </w:lvl>
    <w:lvl w:ilvl="6" w:tplc="773A57CA">
      <w:start w:val="1"/>
      <w:numFmt w:val="bullet"/>
      <w:lvlText w:val=""/>
      <w:lvlJc w:val="left"/>
      <w:pPr>
        <w:ind w:left="5040" w:hanging="360"/>
      </w:pPr>
      <w:rPr>
        <w:rFonts w:ascii="Symbol" w:hAnsi="Symbol" w:hint="default"/>
      </w:rPr>
    </w:lvl>
    <w:lvl w:ilvl="7" w:tplc="36C8104C">
      <w:start w:val="1"/>
      <w:numFmt w:val="bullet"/>
      <w:lvlText w:val="o"/>
      <w:lvlJc w:val="left"/>
      <w:pPr>
        <w:ind w:left="5760" w:hanging="360"/>
      </w:pPr>
      <w:rPr>
        <w:rFonts w:ascii="Courier New" w:hAnsi="Courier New" w:hint="default"/>
      </w:rPr>
    </w:lvl>
    <w:lvl w:ilvl="8" w:tplc="B2E209F2">
      <w:start w:val="1"/>
      <w:numFmt w:val="bullet"/>
      <w:lvlText w:val=""/>
      <w:lvlJc w:val="left"/>
      <w:pPr>
        <w:ind w:left="6480" w:hanging="360"/>
      </w:pPr>
      <w:rPr>
        <w:rFonts w:ascii="Wingdings" w:hAnsi="Wingdings" w:hint="default"/>
      </w:rPr>
    </w:lvl>
  </w:abstractNum>
  <w:abstractNum w:abstractNumId="29"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81D084A"/>
    <w:multiLevelType w:val="hybridMultilevel"/>
    <w:tmpl w:val="81C4E5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33"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34" w15:restartNumberingAfterBreak="0">
    <w:nsid w:val="63CC467F"/>
    <w:multiLevelType w:val="hybridMultilevel"/>
    <w:tmpl w:val="FFFFFFFF"/>
    <w:lvl w:ilvl="0" w:tplc="994A3D32">
      <w:start w:val="1"/>
      <w:numFmt w:val="bullet"/>
      <w:lvlText w:val=""/>
      <w:lvlJc w:val="left"/>
      <w:pPr>
        <w:ind w:left="720" w:hanging="360"/>
      </w:pPr>
      <w:rPr>
        <w:rFonts w:ascii="Symbol" w:hAnsi="Symbol" w:hint="default"/>
      </w:rPr>
    </w:lvl>
    <w:lvl w:ilvl="1" w:tplc="0854C008">
      <w:start w:val="1"/>
      <w:numFmt w:val="bullet"/>
      <w:lvlText w:val="o"/>
      <w:lvlJc w:val="left"/>
      <w:pPr>
        <w:ind w:left="1440" w:hanging="360"/>
      </w:pPr>
      <w:rPr>
        <w:rFonts w:ascii="Courier New" w:hAnsi="Courier New" w:hint="default"/>
      </w:rPr>
    </w:lvl>
    <w:lvl w:ilvl="2" w:tplc="65FCE8EE">
      <w:start w:val="1"/>
      <w:numFmt w:val="bullet"/>
      <w:lvlText w:val=""/>
      <w:lvlJc w:val="left"/>
      <w:pPr>
        <w:ind w:left="2160" w:hanging="360"/>
      </w:pPr>
      <w:rPr>
        <w:rFonts w:ascii="Wingdings" w:hAnsi="Wingdings" w:hint="default"/>
      </w:rPr>
    </w:lvl>
    <w:lvl w:ilvl="3" w:tplc="AA76F7FA">
      <w:start w:val="1"/>
      <w:numFmt w:val="bullet"/>
      <w:lvlText w:val=""/>
      <w:lvlJc w:val="left"/>
      <w:pPr>
        <w:ind w:left="2880" w:hanging="360"/>
      </w:pPr>
      <w:rPr>
        <w:rFonts w:ascii="Symbol" w:hAnsi="Symbol" w:hint="default"/>
      </w:rPr>
    </w:lvl>
    <w:lvl w:ilvl="4" w:tplc="CB0877A0">
      <w:start w:val="1"/>
      <w:numFmt w:val="bullet"/>
      <w:lvlText w:val="o"/>
      <w:lvlJc w:val="left"/>
      <w:pPr>
        <w:ind w:left="3600" w:hanging="360"/>
      </w:pPr>
      <w:rPr>
        <w:rFonts w:ascii="Courier New" w:hAnsi="Courier New" w:hint="default"/>
      </w:rPr>
    </w:lvl>
    <w:lvl w:ilvl="5" w:tplc="B5B208FA">
      <w:start w:val="1"/>
      <w:numFmt w:val="bullet"/>
      <w:lvlText w:val=""/>
      <w:lvlJc w:val="left"/>
      <w:pPr>
        <w:ind w:left="4320" w:hanging="360"/>
      </w:pPr>
      <w:rPr>
        <w:rFonts w:ascii="Wingdings" w:hAnsi="Wingdings" w:hint="default"/>
      </w:rPr>
    </w:lvl>
    <w:lvl w:ilvl="6" w:tplc="D0447DB4">
      <w:start w:val="1"/>
      <w:numFmt w:val="bullet"/>
      <w:lvlText w:val=""/>
      <w:lvlJc w:val="left"/>
      <w:pPr>
        <w:ind w:left="5040" w:hanging="360"/>
      </w:pPr>
      <w:rPr>
        <w:rFonts w:ascii="Symbol" w:hAnsi="Symbol" w:hint="default"/>
      </w:rPr>
    </w:lvl>
    <w:lvl w:ilvl="7" w:tplc="FBAA34D6">
      <w:start w:val="1"/>
      <w:numFmt w:val="bullet"/>
      <w:lvlText w:val="o"/>
      <w:lvlJc w:val="left"/>
      <w:pPr>
        <w:ind w:left="5760" w:hanging="360"/>
      </w:pPr>
      <w:rPr>
        <w:rFonts w:ascii="Courier New" w:hAnsi="Courier New" w:hint="default"/>
      </w:rPr>
    </w:lvl>
    <w:lvl w:ilvl="8" w:tplc="7A08E356">
      <w:start w:val="1"/>
      <w:numFmt w:val="bullet"/>
      <w:lvlText w:val=""/>
      <w:lvlJc w:val="left"/>
      <w:pPr>
        <w:ind w:left="6480" w:hanging="360"/>
      </w:pPr>
      <w:rPr>
        <w:rFonts w:ascii="Wingdings" w:hAnsi="Wingdings" w:hint="default"/>
      </w:rPr>
    </w:lvl>
  </w:abstractNum>
  <w:abstractNum w:abstractNumId="35" w15:restartNumberingAfterBreak="0">
    <w:nsid w:val="6D615EDC"/>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6F694EF7"/>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8"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1"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42"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B87B84"/>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16cid:durableId="821966378">
    <w:abstractNumId w:val="0"/>
  </w:num>
  <w:num w:numId="2" w16cid:durableId="1005858037">
    <w:abstractNumId w:val="33"/>
  </w:num>
  <w:num w:numId="3" w16cid:durableId="48383804">
    <w:abstractNumId w:val="9"/>
  </w:num>
  <w:num w:numId="4" w16cid:durableId="888960553">
    <w:abstractNumId w:val="28"/>
  </w:num>
  <w:num w:numId="5" w16cid:durableId="662007491">
    <w:abstractNumId w:val="34"/>
  </w:num>
  <w:num w:numId="6" w16cid:durableId="1326205293">
    <w:abstractNumId w:val="3"/>
  </w:num>
  <w:num w:numId="7" w16cid:durableId="1562209392">
    <w:abstractNumId w:val="25"/>
  </w:num>
  <w:num w:numId="8" w16cid:durableId="1589076002">
    <w:abstractNumId w:val="40"/>
  </w:num>
  <w:num w:numId="9" w16cid:durableId="1641030358">
    <w:abstractNumId w:val="32"/>
  </w:num>
  <w:num w:numId="10" w16cid:durableId="1608081571">
    <w:abstractNumId w:val="4"/>
  </w:num>
  <w:num w:numId="11" w16cid:durableId="1632398289">
    <w:abstractNumId w:val="42"/>
  </w:num>
  <w:num w:numId="12" w16cid:durableId="1451045569">
    <w:abstractNumId w:val="12"/>
  </w:num>
  <w:num w:numId="13" w16cid:durableId="1647391686">
    <w:abstractNumId w:val="13"/>
  </w:num>
  <w:num w:numId="14" w16cid:durableId="101849311">
    <w:abstractNumId w:val="6"/>
  </w:num>
  <w:num w:numId="15" w16cid:durableId="1184438951">
    <w:abstractNumId w:val="27"/>
  </w:num>
  <w:num w:numId="16" w16cid:durableId="1826967982">
    <w:abstractNumId w:val="44"/>
  </w:num>
  <w:num w:numId="17" w16cid:durableId="1616599670">
    <w:abstractNumId w:val="37"/>
  </w:num>
  <w:num w:numId="18" w16cid:durableId="735738421">
    <w:abstractNumId w:val="29"/>
  </w:num>
  <w:num w:numId="19" w16cid:durableId="1305155967">
    <w:abstractNumId w:val="16"/>
  </w:num>
  <w:num w:numId="20" w16cid:durableId="910433748">
    <w:abstractNumId w:val="18"/>
  </w:num>
  <w:num w:numId="21" w16cid:durableId="681322724">
    <w:abstractNumId w:val="38"/>
  </w:num>
  <w:num w:numId="22" w16cid:durableId="1930039217">
    <w:abstractNumId w:val="15"/>
  </w:num>
  <w:num w:numId="23" w16cid:durableId="1809080731">
    <w:abstractNumId w:val="8"/>
  </w:num>
  <w:num w:numId="24" w16cid:durableId="283006825">
    <w:abstractNumId w:val="11"/>
  </w:num>
  <w:num w:numId="25" w16cid:durableId="79051650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7063">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64019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246583">
    <w:abstractNumId w:val="19"/>
  </w:num>
  <w:num w:numId="29" w16cid:durableId="425730937">
    <w:abstractNumId w:val="26"/>
  </w:num>
  <w:num w:numId="30" w16cid:durableId="79527649">
    <w:abstractNumId w:val="1"/>
  </w:num>
  <w:num w:numId="31" w16cid:durableId="1982223030">
    <w:abstractNumId w:val="14"/>
  </w:num>
  <w:num w:numId="32" w16cid:durableId="1296838847">
    <w:abstractNumId w:val="2"/>
  </w:num>
  <w:num w:numId="33" w16cid:durableId="1738241038">
    <w:abstractNumId w:val="41"/>
  </w:num>
  <w:num w:numId="34" w16cid:durableId="254946002">
    <w:abstractNumId w:val="5"/>
  </w:num>
  <w:num w:numId="35" w16cid:durableId="605773160">
    <w:abstractNumId w:val="39"/>
  </w:num>
  <w:num w:numId="36" w16cid:durableId="1327780122">
    <w:abstractNumId w:val="17"/>
  </w:num>
  <w:num w:numId="37" w16cid:durableId="911818111">
    <w:abstractNumId w:val="22"/>
  </w:num>
  <w:num w:numId="38" w16cid:durableId="998846263">
    <w:abstractNumId w:val="21"/>
  </w:num>
  <w:num w:numId="39" w16cid:durableId="714040135">
    <w:abstractNumId w:val="7"/>
  </w:num>
  <w:num w:numId="40" w16cid:durableId="226888120">
    <w:abstractNumId w:val="10"/>
  </w:num>
  <w:num w:numId="41" w16cid:durableId="755974959">
    <w:abstractNumId w:val="24"/>
  </w:num>
  <w:num w:numId="42" w16cid:durableId="515315969">
    <w:abstractNumId w:val="30"/>
  </w:num>
  <w:num w:numId="43" w16cid:durableId="711735817">
    <w:abstractNumId w:val="31"/>
  </w:num>
  <w:num w:numId="44" w16cid:durableId="963315536">
    <w:abstractNumId w:val="35"/>
  </w:num>
  <w:num w:numId="45" w16cid:durableId="5914152">
    <w:abstractNumId w:val="43"/>
  </w:num>
  <w:num w:numId="46" w16cid:durableId="105076410">
    <w:abstractNumId w:val="36"/>
  </w:num>
  <w:num w:numId="47" w16cid:durableId="976376964">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attachedTemplate r:id="rId1"/>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36B"/>
    <w:rsid w:val="00001655"/>
    <w:rsid w:val="0000261B"/>
    <w:rsid w:val="000055A7"/>
    <w:rsid w:val="00006EDA"/>
    <w:rsid w:val="0000732A"/>
    <w:rsid w:val="0001679C"/>
    <w:rsid w:val="00017A6A"/>
    <w:rsid w:val="0002183E"/>
    <w:rsid w:val="00022ED8"/>
    <w:rsid w:val="000243BD"/>
    <w:rsid w:val="0002448C"/>
    <w:rsid w:val="00031037"/>
    <w:rsid w:val="000318FF"/>
    <w:rsid w:val="00034E27"/>
    <w:rsid w:val="00035C42"/>
    <w:rsid w:val="00036932"/>
    <w:rsid w:val="00037376"/>
    <w:rsid w:val="00037DE6"/>
    <w:rsid w:val="00040358"/>
    <w:rsid w:val="00040549"/>
    <w:rsid w:val="00042983"/>
    <w:rsid w:val="00044FC2"/>
    <w:rsid w:val="00045514"/>
    <w:rsid w:val="00050327"/>
    <w:rsid w:val="00052A10"/>
    <w:rsid w:val="00064AED"/>
    <w:rsid w:val="00070AE0"/>
    <w:rsid w:val="0007223B"/>
    <w:rsid w:val="000727CA"/>
    <w:rsid w:val="00074D3D"/>
    <w:rsid w:val="00077296"/>
    <w:rsid w:val="00083DFB"/>
    <w:rsid w:val="000848B7"/>
    <w:rsid w:val="00084BE6"/>
    <w:rsid w:val="00084EBC"/>
    <w:rsid w:val="00086C93"/>
    <w:rsid w:val="00087AAB"/>
    <w:rsid w:val="00090757"/>
    <w:rsid w:val="00090CF7"/>
    <w:rsid w:val="00090EE1"/>
    <w:rsid w:val="00093796"/>
    <w:rsid w:val="000953BB"/>
    <w:rsid w:val="00095436"/>
    <w:rsid w:val="00096B3C"/>
    <w:rsid w:val="0009789B"/>
    <w:rsid w:val="000A10F5"/>
    <w:rsid w:val="000A1669"/>
    <w:rsid w:val="000A5071"/>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52FE"/>
    <w:rsid w:val="000C6AFD"/>
    <w:rsid w:val="000D466F"/>
    <w:rsid w:val="000D4CA8"/>
    <w:rsid w:val="000D6643"/>
    <w:rsid w:val="000E36DE"/>
    <w:rsid w:val="000E3ADA"/>
    <w:rsid w:val="000E48BD"/>
    <w:rsid w:val="000E5C62"/>
    <w:rsid w:val="000F0280"/>
    <w:rsid w:val="000F2E8E"/>
    <w:rsid w:val="000F4243"/>
    <w:rsid w:val="000F44BC"/>
    <w:rsid w:val="000F56DE"/>
    <w:rsid w:val="000F7742"/>
    <w:rsid w:val="000F7B57"/>
    <w:rsid w:val="00100FF1"/>
    <w:rsid w:val="00103E71"/>
    <w:rsid w:val="00104927"/>
    <w:rsid w:val="0010493F"/>
    <w:rsid w:val="00105552"/>
    <w:rsid w:val="0010658E"/>
    <w:rsid w:val="001067BD"/>
    <w:rsid w:val="00107FCC"/>
    <w:rsid w:val="001100DF"/>
    <w:rsid w:val="00111ED2"/>
    <w:rsid w:val="00111FAB"/>
    <w:rsid w:val="00112687"/>
    <w:rsid w:val="00115EA9"/>
    <w:rsid w:val="00116BA5"/>
    <w:rsid w:val="00117644"/>
    <w:rsid w:val="00117EA0"/>
    <w:rsid w:val="0012064C"/>
    <w:rsid w:val="00122F8E"/>
    <w:rsid w:val="00124376"/>
    <w:rsid w:val="0012462E"/>
    <w:rsid w:val="0012651C"/>
    <w:rsid w:val="00127737"/>
    <w:rsid w:val="00130282"/>
    <w:rsid w:val="00131049"/>
    <w:rsid w:val="00133FB7"/>
    <w:rsid w:val="0013799A"/>
    <w:rsid w:val="00137C1E"/>
    <w:rsid w:val="0014068E"/>
    <w:rsid w:val="00144097"/>
    <w:rsid w:val="00144272"/>
    <w:rsid w:val="001453A1"/>
    <w:rsid w:val="00150A9E"/>
    <w:rsid w:val="00150B54"/>
    <w:rsid w:val="00154A77"/>
    <w:rsid w:val="00155E9F"/>
    <w:rsid w:val="00162C50"/>
    <w:rsid w:val="0016461E"/>
    <w:rsid w:val="00166CD3"/>
    <w:rsid w:val="00174D9F"/>
    <w:rsid w:val="00175C00"/>
    <w:rsid w:val="001768CE"/>
    <w:rsid w:val="001768EB"/>
    <w:rsid w:val="0017766E"/>
    <w:rsid w:val="00180F6C"/>
    <w:rsid w:val="00183EB5"/>
    <w:rsid w:val="001841F9"/>
    <w:rsid w:val="00184219"/>
    <w:rsid w:val="00185309"/>
    <w:rsid w:val="001859FA"/>
    <w:rsid w:val="001870BD"/>
    <w:rsid w:val="00191612"/>
    <w:rsid w:val="00192EDC"/>
    <w:rsid w:val="001948EF"/>
    <w:rsid w:val="0019615F"/>
    <w:rsid w:val="001970CD"/>
    <w:rsid w:val="001A01B4"/>
    <w:rsid w:val="001A4543"/>
    <w:rsid w:val="001A55D1"/>
    <w:rsid w:val="001A6BF4"/>
    <w:rsid w:val="001B2091"/>
    <w:rsid w:val="001B252D"/>
    <w:rsid w:val="001B31CF"/>
    <w:rsid w:val="001B6660"/>
    <w:rsid w:val="001B7A30"/>
    <w:rsid w:val="001C2BCD"/>
    <w:rsid w:val="001C4232"/>
    <w:rsid w:val="001C4340"/>
    <w:rsid w:val="001C63AE"/>
    <w:rsid w:val="001C6E05"/>
    <w:rsid w:val="001D196F"/>
    <w:rsid w:val="001D1E83"/>
    <w:rsid w:val="001D5325"/>
    <w:rsid w:val="001D743F"/>
    <w:rsid w:val="001E2F57"/>
    <w:rsid w:val="001E4301"/>
    <w:rsid w:val="001E51F2"/>
    <w:rsid w:val="001E58E6"/>
    <w:rsid w:val="001E61AB"/>
    <w:rsid w:val="001E6451"/>
    <w:rsid w:val="001E7BED"/>
    <w:rsid w:val="001F00F3"/>
    <w:rsid w:val="001F1A4E"/>
    <w:rsid w:val="00202509"/>
    <w:rsid w:val="002044F2"/>
    <w:rsid w:val="002045E6"/>
    <w:rsid w:val="00207D90"/>
    <w:rsid w:val="0021043A"/>
    <w:rsid w:val="0021083C"/>
    <w:rsid w:val="00211406"/>
    <w:rsid w:val="002125B9"/>
    <w:rsid w:val="002138F9"/>
    <w:rsid w:val="0021532C"/>
    <w:rsid w:val="0022194B"/>
    <w:rsid w:val="00223972"/>
    <w:rsid w:val="00224E85"/>
    <w:rsid w:val="00224F96"/>
    <w:rsid w:val="002256D2"/>
    <w:rsid w:val="00226647"/>
    <w:rsid w:val="00234959"/>
    <w:rsid w:val="00241491"/>
    <w:rsid w:val="00246341"/>
    <w:rsid w:val="00250186"/>
    <w:rsid w:val="0025162E"/>
    <w:rsid w:val="00254EC4"/>
    <w:rsid w:val="00255E60"/>
    <w:rsid w:val="00262A8C"/>
    <w:rsid w:val="002651EB"/>
    <w:rsid w:val="00266DB0"/>
    <w:rsid w:val="0026743D"/>
    <w:rsid w:val="00271BD2"/>
    <w:rsid w:val="00272BC1"/>
    <w:rsid w:val="00274A49"/>
    <w:rsid w:val="00277269"/>
    <w:rsid w:val="002801AA"/>
    <w:rsid w:val="002826B2"/>
    <w:rsid w:val="00282B15"/>
    <w:rsid w:val="002869D5"/>
    <w:rsid w:val="00291D7C"/>
    <w:rsid w:val="002929F7"/>
    <w:rsid w:val="00293323"/>
    <w:rsid w:val="00293B96"/>
    <w:rsid w:val="00296CEF"/>
    <w:rsid w:val="002A1317"/>
    <w:rsid w:val="002A3F4B"/>
    <w:rsid w:val="002A4145"/>
    <w:rsid w:val="002A526A"/>
    <w:rsid w:val="002A6204"/>
    <w:rsid w:val="002A74F7"/>
    <w:rsid w:val="002A7603"/>
    <w:rsid w:val="002A7DBF"/>
    <w:rsid w:val="002B184D"/>
    <w:rsid w:val="002B2698"/>
    <w:rsid w:val="002B641C"/>
    <w:rsid w:val="002C2C0C"/>
    <w:rsid w:val="002C3F4B"/>
    <w:rsid w:val="002C4DED"/>
    <w:rsid w:val="002C4F52"/>
    <w:rsid w:val="002C6ABD"/>
    <w:rsid w:val="002D016B"/>
    <w:rsid w:val="002D1AB1"/>
    <w:rsid w:val="002D1E61"/>
    <w:rsid w:val="002D1E67"/>
    <w:rsid w:val="002D22AC"/>
    <w:rsid w:val="002D4A63"/>
    <w:rsid w:val="002D5796"/>
    <w:rsid w:val="002E03B2"/>
    <w:rsid w:val="002E120D"/>
    <w:rsid w:val="002E2456"/>
    <w:rsid w:val="002E2BC0"/>
    <w:rsid w:val="002E53FE"/>
    <w:rsid w:val="002F0D88"/>
    <w:rsid w:val="002F243A"/>
    <w:rsid w:val="002F28D9"/>
    <w:rsid w:val="002F4038"/>
    <w:rsid w:val="002F4260"/>
    <w:rsid w:val="002F445B"/>
    <w:rsid w:val="002F6606"/>
    <w:rsid w:val="002F67B9"/>
    <w:rsid w:val="003020B3"/>
    <w:rsid w:val="00302AF9"/>
    <w:rsid w:val="00306BA9"/>
    <w:rsid w:val="00310307"/>
    <w:rsid w:val="003103AC"/>
    <w:rsid w:val="00311F19"/>
    <w:rsid w:val="0031222B"/>
    <w:rsid w:val="003133C2"/>
    <w:rsid w:val="00315C62"/>
    <w:rsid w:val="0031601E"/>
    <w:rsid w:val="003243A7"/>
    <w:rsid w:val="00325A6F"/>
    <w:rsid w:val="00326233"/>
    <w:rsid w:val="00326FC8"/>
    <w:rsid w:val="00327D30"/>
    <w:rsid w:val="00332E1C"/>
    <w:rsid w:val="00335D1F"/>
    <w:rsid w:val="00336A51"/>
    <w:rsid w:val="00336D19"/>
    <w:rsid w:val="00337A46"/>
    <w:rsid w:val="003416FF"/>
    <w:rsid w:val="00342952"/>
    <w:rsid w:val="00342BD3"/>
    <w:rsid w:val="003433FE"/>
    <w:rsid w:val="0034365E"/>
    <w:rsid w:val="00344843"/>
    <w:rsid w:val="00345BBE"/>
    <w:rsid w:val="00345E5B"/>
    <w:rsid w:val="00347B86"/>
    <w:rsid w:val="00350445"/>
    <w:rsid w:val="0035083F"/>
    <w:rsid w:val="00350C21"/>
    <w:rsid w:val="003523F0"/>
    <w:rsid w:val="003527EE"/>
    <w:rsid w:val="003548D9"/>
    <w:rsid w:val="003550FB"/>
    <w:rsid w:val="00364B79"/>
    <w:rsid w:val="00365A44"/>
    <w:rsid w:val="00367CDE"/>
    <w:rsid w:val="00370209"/>
    <w:rsid w:val="00370AD5"/>
    <w:rsid w:val="00372EEE"/>
    <w:rsid w:val="003749D6"/>
    <w:rsid w:val="0037524E"/>
    <w:rsid w:val="0037773B"/>
    <w:rsid w:val="00377C1A"/>
    <w:rsid w:val="003818F8"/>
    <w:rsid w:val="0038208C"/>
    <w:rsid w:val="003922AD"/>
    <w:rsid w:val="00397172"/>
    <w:rsid w:val="00397290"/>
    <w:rsid w:val="003972C2"/>
    <w:rsid w:val="003A6FD4"/>
    <w:rsid w:val="003A7214"/>
    <w:rsid w:val="003B05E9"/>
    <w:rsid w:val="003B3667"/>
    <w:rsid w:val="003B451B"/>
    <w:rsid w:val="003B519E"/>
    <w:rsid w:val="003C01FB"/>
    <w:rsid w:val="003C0DD3"/>
    <w:rsid w:val="003C481F"/>
    <w:rsid w:val="003C4B71"/>
    <w:rsid w:val="003C5328"/>
    <w:rsid w:val="003C6732"/>
    <w:rsid w:val="003D2233"/>
    <w:rsid w:val="003D50B2"/>
    <w:rsid w:val="003D606F"/>
    <w:rsid w:val="003D7A8E"/>
    <w:rsid w:val="003E28BE"/>
    <w:rsid w:val="003E326A"/>
    <w:rsid w:val="003E4EF6"/>
    <w:rsid w:val="003F104C"/>
    <w:rsid w:val="003F2765"/>
    <w:rsid w:val="00400E30"/>
    <w:rsid w:val="00402B1C"/>
    <w:rsid w:val="0040376E"/>
    <w:rsid w:val="00406ABE"/>
    <w:rsid w:val="00407289"/>
    <w:rsid w:val="00412F36"/>
    <w:rsid w:val="00416140"/>
    <w:rsid w:val="00417C01"/>
    <w:rsid w:val="004223BE"/>
    <w:rsid w:val="00422468"/>
    <w:rsid w:val="00423522"/>
    <w:rsid w:val="004247BA"/>
    <w:rsid w:val="004249D1"/>
    <w:rsid w:val="00427297"/>
    <w:rsid w:val="0043322A"/>
    <w:rsid w:val="004362E4"/>
    <w:rsid w:val="00436E47"/>
    <w:rsid w:val="00437736"/>
    <w:rsid w:val="00437BE5"/>
    <w:rsid w:val="00443BA8"/>
    <w:rsid w:val="0044607D"/>
    <w:rsid w:val="004475CC"/>
    <w:rsid w:val="00450C90"/>
    <w:rsid w:val="004510A3"/>
    <w:rsid w:val="004539A1"/>
    <w:rsid w:val="00455F23"/>
    <w:rsid w:val="004576CA"/>
    <w:rsid w:val="00457F6E"/>
    <w:rsid w:val="004603E9"/>
    <w:rsid w:val="004618FD"/>
    <w:rsid w:val="004626B1"/>
    <w:rsid w:val="00464A0A"/>
    <w:rsid w:val="00464F63"/>
    <w:rsid w:val="0047373E"/>
    <w:rsid w:val="00475FA1"/>
    <w:rsid w:val="00476749"/>
    <w:rsid w:val="00480E93"/>
    <w:rsid w:val="004824F5"/>
    <w:rsid w:val="00487A01"/>
    <w:rsid w:val="00487AED"/>
    <w:rsid w:val="004912B1"/>
    <w:rsid w:val="00493118"/>
    <w:rsid w:val="004939EF"/>
    <w:rsid w:val="004960B4"/>
    <w:rsid w:val="004A0F60"/>
    <w:rsid w:val="004A17D0"/>
    <w:rsid w:val="004A2A3A"/>
    <w:rsid w:val="004A5CB2"/>
    <w:rsid w:val="004B0CB0"/>
    <w:rsid w:val="004B2019"/>
    <w:rsid w:val="004B212E"/>
    <w:rsid w:val="004B21A6"/>
    <w:rsid w:val="004B5475"/>
    <w:rsid w:val="004B5F39"/>
    <w:rsid w:val="004B68F7"/>
    <w:rsid w:val="004C237B"/>
    <w:rsid w:val="004C3C4F"/>
    <w:rsid w:val="004C4109"/>
    <w:rsid w:val="004C7199"/>
    <w:rsid w:val="004D0C81"/>
    <w:rsid w:val="004D3C98"/>
    <w:rsid w:val="004D57E0"/>
    <w:rsid w:val="004D5E56"/>
    <w:rsid w:val="004E21DA"/>
    <w:rsid w:val="004E5156"/>
    <w:rsid w:val="004F0457"/>
    <w:rsid w:val="004F12AB"/>
    <w:rsid w:val="004F1E15"/>
    <w:rsid w:val="004F3F43"/>
    <w:rsid w:val="004F5CE3"/>
    <w:rsid w:val="004F66AD"/>
    <w:rsid w:val="00502C37"/>
    <w:rsid w:val="005030F0"/>
    <w:rsid w:val="005037B9"/>
    <w:rsid w:val="00504D1B"/>
    <w:rsid w:val="005054D8"/>
    <w:rsid w:val="0050691B"/>
    <w:rsid w:val="00506DA6"/>
    <w:rsid w:val="0050783D"/>
    <w:rsid w:val="00507A37"/>
    <w:rsid w:val="00507A9C"/>
    <w:rsid w:val="0051086A"/>
    <w:rsid w:val="00510FAC"/>
    <w:rsid w:val="0051267B"/>
    <w:rsid w:val="00513BF2"/>
    <w:rsid w:val="005147B5"/>
    <w:rsid w:val="00515D07"/>
    <w:rsid w:val="00516D98"/>
    <w:rsid w:val="00517BA1"/>
    <w:rsid w:val="00520A0F"/>
    <w:rsid w:val="0052168E"/>
    <w:rsid w:val="00521EE2"/>
    <w:rsid w:val="00525A21"/>
    <w:rsid w:val="00525F1D"/>
    <w:rsid w:val="00534BA1"/>
    <w:rsid w:val="00537AFD"/>
    <w:rsid w:val="0054278D"/>
    <w:rsid w:val="00543253"/>
    <w:rsid w:val="00543A72"/>
    <w:rsid w:val="005443AA"/>
    <w:rsid w:val="0054455D"/>
    <w:rsid w:val="00544F7D"/>
    <w:rsid w:val="0054503B"/>
    <w:rsid w:val="00546393"/>
    <w:rsid w:val="0055201B"/>
    <w:rsid w:val="005525A0"/>
    <w:rsid w:val="00552677"/>
    <w:rsid w:val="005562EF"/>
    <w:rsid w:val="00556DF2"/>
    <w:rsid w:val="00557533"/>
    <w:rsid w:val="00560529"/>
    <w:rsid w:val="00560F8E"/>
    <w:rsid w:val="0056110E"/>
    <w:rsid w:val="005664C0"/>
    <w:rsid w:val="00566901"/>
    <w:rsid w:val="005673B0"/>
    <w:rsid w:val="005675F9"/>
    <w:rsid w:val="00567D82"/>
    <w:rsid w:val="0057409D"/>
    <w:rsid w:val="00575ADD"/>
    <w:rsid w:val="005833D6"/>
    <w:rsid w:val="005844B6"/>
    <w:rsid w:val="00585B6D"/>
    <w:rsid w:val="005860CA"/>
    <w:rsid w:val="00591D14"/>
    <w:rsid w:val="00593460"/>
    <w:rsid w:val="00596A21"/>
    <w:rsid w:val="005A10A4"/>
    <w:rsid w:val="005A1B51"/>
    <w:rsid w:val="005A34DA"/>
    <w:rsid w:val="005A36C0"/>
    <w:rsid w:val="005A5207"/>
    <w:rsid w:val="005B0445"/>
    <w:rsid w:val="005B063D"/>
    <w:rsid w:val="005B0BED"/>
    <w:rsid w:val="005B3193"/>
    <w:rsid w:val="005B33A0"/>
    <w:rsid w:val="005B360B"/>
    <w:rsid w:val="005B47BC"/>
    <w:rsid w:val="005B579A"/>
    <w:rsid w:val="005B683D"/>
    <w:rsid w:val="005C045F"/>
    <w:rsid w:val="005C22F1"/>
    <w:rsid w:val="005C36A6"/>
    <w:rsid w:val="005D1527"/>
    <w:rsid w:val="005D6A48"/>
    <w:rsid w:val="005E2BCD"/>
    <w:rsid w:val="005E2DE2"/>
    <w:rsid w:val="005E3881"/>
    <w:rsid w:val="005E4195"/>
    <w:rsid w:val="005E6906"/>
    <w:rsid w:val="005E7715"/>
    <w:rsid w:val="005E79B4"/>
    <w:rsid w:val="005E7CF8"/>
    <w:rsid w:val="005F02E1"/>
    <w:rsid w:val="005F2CD6"/>
    <w:rsid w:val="005F2D2D"/>
    <w:rsid w:val="005F351C"/>
    <w:rsid w:val="005F67EC"/>
    <w:rsid w:val="005F7AF3"/>
    <w:rsid w:val="00601E05"/>
    <w:rsid w:val="00605E5B"/>
    <w:rsid w:val="00610032"/>
    <w:rsid w:val="00610991"/>
    <w:rsid w:val="0061281F"/>
    <w:rsid w:val="00615B5D"/>
    <w:rsid w:val="00621805"/>
    <w:rsid w:val="00622DDB"/>
    <w:rsid w:val="0062494A"/>
    <w:rsid w:val="0063262E"/>
    <w:rsid w:val="00632C68"/>
    <w:rsid w:val="006334C6"/>
    <w:rsid w:val="00637A45"/>
    <w:rsid w:val="00637E56"/>
    <w:rsid w:val="006415B9"/>
    <w:rsid w:val="00641878"/>
    <w:rsid w:val="00642BD1"/>
    <w:rsid w:val="0064713A"/>
    <w:rsid w:val="00650142"/>
    <w:rsid w:val="006507AE"/>
    <w:rsid w:val="00650B85"/>
    <w:rsid w:val="006526FA"/>
    <w:rsid w:val="00653729"/>
    <w:rsid w:val="00653890"/>
    <w:rsid w:val="0065511E"/>
    <w:rsid w:val="00657C07"/>
    <w:rsid w:val="0066095E"/>
    <w:rsid w:val="00662D78"/>
    <w:rsid w:val="006647D5"/>
    <w:rsid w:val="00666110"/>
    <w:rsid w:val="00667BF1"/>
    <w:rsid w:val="00673B39"/>
    <w:rsid w:val="00676951"/>
    <w:rsid w:val="006775BA"/>
    <w:rsid w:val="006810B3"/>
    <w:rsid w:val="0068387E"/>
    <w:rsid w:val="0068663D"/>
    <w:rsid w:val="006869CA"/>
    <w:rsid w:val="00686C3C"/>
    <w:rsid w:val="00686D9C"/>
    <w:rsid w:val="0068705C"/>
    <w:rsid w:val="0069147F"/>
    <w:rsid w:val="006976CD"/>
    <w:rsid w:val="006A2340"/>
    <w:rsid w:val="006A2EFB"/>
    <w:rsid w:val="006A32B5"/>
    <w:rsid w:val="006A4BA5"/>
    <w:rsid w:val="006A6A66"/>
    <w:rsid w:val="006A774F"/>
    <w:rsid w:val="006B0A72"/>
    <w:rsid w:val="006B37BD"/>
    <w:rsid w:val="006B4333"/>
    <w:rsid w:val="006B6128"/>
    <w:rsid w:val="006B734A"/>
    <w:rsid w:val="006C00AA"/>
    <w:rsid w:val="006C0E94"/>
    <w:rsid w:val="006C30DC"/>
    <w:rsid w:val="006C3AA7"/>
    <w:rsid w:val="006C55F2"/>
    <w:rsid w:val="006C7B48"/>
    <w:rsid w:val="006D2395"/>
    <w:rsid w:val="006D262C"/>
    <w:rsid w:val="006D2E69"/>
    <w:rsid w:val="006D362A"/>
    <w:rsid w:val="006D637B"/>
    <w:rsid w:val="006D73DF"/>
    <w:rsid w:val="006E0D50"/>
    <w:rsid w:val="006E1BC9"/>
    <w:rsid w:val="006E3B15"/>
    <w:rsid w:val="006E52BA"/>
    <w:rsid w:val="006E6AD9"/>
    <w:rsid w:val="006F0837"/>
    <w:rsid w:val="006F1280"/>
    <w:rsid w:val="006F1AE9"/>
    <w:rsid w:val="006F21B9"/>
    <w:rsid w:val="006F3F20"/>
    <w:rsid w:val="006F489B"/>
    <w:rsid w:val="006F4FFC"/>
    <w:rsid w:val="007010A7"/>
    <w:rsid w:val="00701A3B"/>
    <w:rsid w:val="00701B9F"/>
    <w:rsid w:val="00705E8B"/>
    <w:rsid w:val="00706113"/>
    <w:rsid w:val="0070727A"/>
    <w:rsid w:val="0071102D"/>
    <w:rsid w:val="00711CCF"/>
    <w:rsid w:val="00712CC2"/>
    <w:rsid w:val="00712ECD"/>
    <w:rsid w:val="00713199"/>
    <w:rsid w:val="0071429B"/>
    <w:rsid w:val="00722C84"/>
    <w:rsid w:val="00724138"/>
    <w:rsid w:val="00730D13"/>
    <w:rsid w:val="007345FB"/>
    <w:rsid w:val="00734773"/>
    <w:rsid w:val="00735179"/>
    <w:rsid w:val="0074138D"/>
    <w:rsid w:val="00742F05"/>
    <w:rsid w:val="00743091"/>
    <w:rsid w:val="0074465A"/>
    <w:rsid w:val="00746B1E"/>
    <w:rsid w:val="007471FE"/>
    <w:rsid w:val="007475A3"/>
    <w:rsid w:val="0075207C"/>
    <w:rsid w:val="00752EFE"/>
    <w:rsid w:val="00755877"/>
    <w:rsid w:val="00756406"/>
    <w:rsid w:val="007605E5"/>
    <w:rsid w:val="007607AF"/>
    <w:rsid w:val="007624BA"/>
    <w:rsid w:val="0076329B"/>
    <w:rsid w:val="00765FF4"/>
    <w:rsid w:val="00766417"/>
    <w:rsid w:val="00767F69"/>
    <w:rsid w:val="00770944"/>
    <w:rsid w:val="007772F4"/>
    <w:rsid w:val="007810B0"/>
    <w:rsid w:val="00781813"/>
    <w:rsid w:val="00782C9B"/>
    <w:rsid w:val="0078308C"/>
    <w:rsid w:val="00784AE1"/>
    <w:rsid w:val="007851C8"/>
    <w:rsid w:val="00786397"/>
    <w:rsid w:val="007865D4"/>
    <w:rsid w:val="007869E5"/>
    <w:rsid w:val="00787133"/>
    <w:rsid w:val="007872B7"/>
    <w:rsid w:val="007A063E"/>
    <w:rsid w:val="007A082A"/>
    <w:rsid w:val="007A2D21"/>
    <w:rsid w:val="007A34CF"/>
    <w:rsid w:val="007A3D3B"/>
    <w:rsid w:val="007A4D51"/>
    <w:rsid w:val="007B12E0"/>
    <w:rsid w:val="007B3CC8"/>
    <w:rsid w:val="007B4BEE"/>
    <w:rsid w:val="007B58A7"/>
    <w:rsid w:val="007B661E"/>
    <w:rsid w:val="007B7FA5"/>
    <w:rsid w:val="007C3D70"/>
    <w:rsid w:val="007C4130"/>
    <w:rsid w:val="007C514E"/>
    <w:rsid w:val="007D06A7"/>
    <w:rsid w:val="007D3AC7"/>
    <w:rsid w:val="007D61E3"/>
    <w:rsid w:val="007D84B9"/>
    <w:rsid w:val="007E166C"/>
    <w:rsid w:val="007E3F4B"/>
    <w:rsid w:val="007F1426"/>
    <w:rsid w:val="007F25BC"/>
    <w:rsid w:val="007F336C"/>
    <w:rsid w:val="007F37AF"/>
    <w:rsid w:val="007F3A5E"/>
    <w:rsid w:val="007F4EE7"/>
    <w:rsid w:val="007F65AA"/>
    <w:rsid w:val="00800F8A"/>
    <w:rsid w:val="008011D3"/>
    <w:rsid w:val="00802C10"/>
    <w:rsid w:val="00803747"/>
    <w:rsid w:val="008047EB"/>
    <w:rsid w:val="008058DE"/>
    <w:rsid w:val="00810A1F"/>
    <w:rsid w:val="00812DBA"/>
    <w:rsid w:val="00816ECF"/>
    <w:rsid w:val="00820572"/>
    <w:rsid w:val="00820B87"/>
    <w:rsid w:val="00821324"/>
    <w:rsid w:val="00822275"/>
    <w:rsid w:val="008231E2"/>
    <w:rsid w:val="0082491D"/>
    <w:rsid w:val="00825003"/>
    <w:rsid w:val="00826259"/>
    <w:rsid w:val="00826454"/>
    <w:rsid w:val="00826825"/>
    <w:rsid w:val="00826AA5"/>
    <w:rsid w:val="00830A82"/>
    <w:rsid w:val="00831E40"/>
    <w:rsid w:val="00832D63"/>
    <w:rsid w:val="00833D57"/>
    <w:rsid w:val="00833DC5"/>
    <w:rsid w:val="0083630D"/>
    <w:rsid w:val="008369EC"/>
    <w:rsid w:val="0084127F"/>
    <w:rsid w:val="00844583"/>
    <w:rsid w:val="00845011"/>
    <w:rsid w:val="00846367"/>
    <w:rsid w:val="00846AAB"/>
    <w:rsid w:val="00851F62"/>
    <w:rsid w:val="008535F0"/>
    <w:rsid w:val="00854E80"/>
    <w:rsid w:val="00854EF7"/>
    <w:rsid w:val="008555DD"/>
    <w:rsid w:val="00855E8B"/>
    <w:rsid w:val="00865A27"/>
    <w:rsid w:val="008673CB"/>
    <w:rsid w:val="00871343"/>
    <w:rsid w:val="00871CD5"/>
    <w:rsid w:val="00872BA7"/>
    <w:rsid w:val="008743ED"/>
    <w:rsid w:val="00875B65"/>
    <w:rsid w:val="008810C3"/>
    <w:rsid w:val="00883D1E"/>
    <w:rsid w:val="0088495C"/>
    <w:rsid w:val="00885EFB"/>
    <w:rsid w:val="00886B77"/>
    <w:rsid w:val="008904A5"/>
    <w:rsid w:val="00891529"/>
    <w:rsid w:val="00891689"/>
    <w:rsid w:val="00894C66"/>
    <w:rsid w:val="00894F1F"/>
    <w:rsid w:val="00897CEE"/>
    <w:rsid w:val="008A4271"/>
    <w:rsid w:val="008A6F63"/>
    <w:rsid w:val="008B1346"/>
    <w:rsid w:val="008B2F5D"/>
    <w:rsid w:val="008B4C90"/>
    <w:rsid w:val="008B53E1"/>
    <w:rsid w:val="008C2666"/>
    <w:rsid w:val="008C27B9"/>
    <w:rsid w:val="008C4DC5"/>
    <w:rsid w:val="008C5FF1"/>
    <w:rsid w:val="008C6C47"/>
    <w:rsid w:val="008C757B"/>
    <w:rsid w:val="008D0B9E"/>
    <w:rsid w:val="008D1B38"/>
    <w:rsid w:val="008D380D"/>
    <w:rsid w:val="008D6F30"/>
    <w:rsid w:val="008E0337"/>
    <w:rsid w:val="008E045C"/>
    <w:rsid w:val="008E1FAA"/>
    <w:rsid w:val="008F24AB"/>
    <w:rsid w:val="008F263F"/>
    <w:rsid w:val="008F64E9"/>
    <w:rsid w:val="009003B9"/>
    <w:rsid w:val="00901B92"/>
    <w:rsid w:val="009025E8"/>
    <w:rsid w:val="009105E5"/>
    <w:rsid w:val="00912E4B"/>
    <w:rsid w:val="009139B4"/>
    <w:rsid w:val="0091573C"/>
    <w:rsid w:val="0092127D"/>
    <w:rsid w:val="0092195C"/>
    <w:rsid w:val="00922936"/>
    <w:rsid w:val="0092719D"/>
    <w:rsid w:val="00930A64"/>
    <w:rsid w:val="00932426"/>
    <w:rsid w:val="00932E32"/>
    <w:rsid w:val="00933347"/>
    <w:rsid w:val="009334FB"/>
    <w:rsid w:val="00933727"/>
    <w:rsid w:val="0093461E"/>
    <w:rsid w:val="00934F50"/>
    <w:rsid w:val="00936C51"/>
    <w:rsid w:val="00937209"/>
    <w:rsid w:val="009375A7"/>
    <w:rsid w:val="00942E32"/>
    <w:rsid w:val="009440C8"/>
    <w:rsid w:val="00945629"/>
    <w:rsid w:val="00945935"/>
    <w:rsid w:val="00951CD9"/>
    <w:rsid w:val="00952FC9"/>
    <w:rsid w:val="009549C4"/>
    <w:rsid w:val="00954C61"/>
    <w:rsid w:val="00954F4F"/>
    <w:rsid w:val="00955644"/>
    <w:rsid w:val="00956B19"/>
    <w:rsid w:val="009571B0"/>
    <w:rsid w:val="009627DC"/>
    <w:rsid w:val="00963F04"/>
    <w:rsid w:val="00967D7F"/>
    <w:rsid w:val="00973083"/>
    <w:rsid w:val="00974B20"/>
    <w:rsid w:val="00977F68"/>
    <w:rsid w:val="00980E5E"/>
    <w:rsid w:val="00981D56"/>
    <w:rsid w:val="009823E9"/>
    <w:rsid w:val="00982856"/>
    <w:rsid w:val="00983380"/>
    <w:rsid w:val="00983475"/>
    <w:rsid w:val="00983B44"/>
    <w:rsid w:val="0098477C"/>
    <w:rsid w:val="00986E68"/>
    <w:rsid w:val="00987E2C"/>
    <w:rsid w:val="00991609"/>
    <w:rsid w:val="00991F40"/>
    <w:rsid w:val="009941DF"/>
    <w:rsid w:val="009A0A55"/>
    <w:rsid w:val="009A2C6D"/>
    <w:rsid w:val="009A388A"/>
    <w:rsid w:val="009A5868"/>
    <w:rsid w:val="009A5E2E"/>
    <w:rsid w:val="009A6665"/>
    <w:rsid w:val="009A68CA"/>
    <w:rsid w:val="009A6D22"/>
    <w:rsid w:val="009B16CA"/>
    <w:rsid w:val="009B1705"/>
    <w:rsid w:val="009B42F9"/>
    <w:rsid w:val="009B560B"/>
    <w:rsid w:val="009C7138"/>
    <w:rsid w:val="009C71FD"/>
    <w:rsid w:val="009D0CC9"/>
    <w:rsid w:val="009D175A"/>
    <w:rsid w:val="009D4029"/>
    <w:rsid w:val="009D408B"/>
    <w:rsid w:val="009D5095"/>
    <w:rsid w:val="009D5C46"/>
    <w:rsid w:val="009D75A0"/>
    <w:rsid w:val="009E135D"/>
    <w:rsid w:val="009E3769"/>
    <w:rsid w:val="009E3B4A"/>
    <w:rsid w:val="009E6F54"/>
    <w:rsid w:val="009E6FE1"/>
    <w:rsid w:val="009F42A5"/>
    <w:rsid w:val="009F4A9F"/>
    <w:rsid w:val="009F4F58"/>
    <w:rsid w:val="009F506B"/>
    <w:rsid w:val="009F58E3"/>
    <w:rsid w:val="009F7AA9"/>
    <w:rsid w:val="00A01475"/>
    <w:rsid w:val="00A03808"/>
    <w:rsid w:val="00A04F83"/>
    <w:rsid w:val="00A05385"/>
    <w:rsid w:val="00A05D5E"/>
    <w:rsid w:val="00A063C4"/>
    <w:rsid w:val="00A077CF"/>
    <w:rsid w:val="00A109C7"/>
    <w:rsid w:val="00A10EBE"/>
    <w:rsid w:val="00A124E6"/>
    <w:rsid w:val="00A14DD3"/>
    <w:rsid w:val="00A1545F"/>
    <w:rsid w:val="00A1636D"/>
    <w:rsid w:val="00A2097A"/>
    <w:rsid w:val="00A21494"/>
    <w:rsid w:val="00A21568"/>
    <w:rsid w:val="00A22E84"/>
    <w:rsid w:val="00A24436"/>
    <w:rsid w:val="00A25374"/>
    <w:rsid w:val="00A274E3"/>
    <w:rsid w:val="00A318A5"/>
    <w:rsid w:val="00A33467"/>
    <w:rsid w:val="00A335E0"/>
    <w:rsid w:val="00A337A1"/>
    <w:rsid w:val="00A33D54"/>
    <w:rsid w:val="00A34311"/>
    <w:rsid w:val="00A36B7A"/>
    <w:rsid w:val="00A36D83"/>
    <w:rsid w:val="00A40521"/>
    <w:rsid w:val="00A407E0"/>
    <w:rsid w:val="00A474AF"/>
    <w:rsid w:val="00A52803"/>
    <w:rsid w:val="00A5411C"/>
    <w:rsid w:val="00A5588A"/>
    <w:rsid w:val="00A55AAD"/>
    <w:rsid w:val="00A603EB"/>
    <w:rsid w:val="00A625BA"/>
    <w:rsid w:val="00A6393E"/>
    <w:rsid w:val="00A640F5"/>
    <w:rsid w:val="00A64E18"/>
    <w:rsid w:val="00A72E8B"/>
    <w:rsid w:val="00A73E01"/>
    <w:rsid w:val="00A7419F"/>
    <w:rsid w:val="00A7434B"/>
    <w:rsid w:val="00A747F9"/>
    <w:rsid w:val="00A76D03"/>
    <w:rsid w:val="00A77967"/>
    <w:rsid w:val="00A82676"/>
    <w:rsid w:val="00A85833"/>
    <w:rsid w:val="00A86C12"/>
    <w:rsid w:val="00A9076F"/>
    <w:rsid w:val="00A90DE4"/>
    <w:rsid w:val="00A91511"/>
    <w:rsid w:val="00A91E66"/>
    <w:rsid w:val="00A93067"/>
    <w:rsid w:val="00A96DAA"/>
    <w:rsid w:val="00AA0E68"/>
    <w:rsid w:val="00AA19DE"/>
    <w:rsid w:val="00AA33F5"/>
    <w:rsid w:val="00AA355C"/>
    <w:rsid w:val="00AB220C"/>
    <w:rsid w:val="00AB6F62"/>
    <w:rsid w:val="00AC0BF2"/>
    <w:rsid w:val="00AC0EA6"/>
    <w:rsid w:val="00AC115D"/>
    <w:rsid w:val="00AC3D7C"/>
    <w:rsid w:val="00AC70AE"/>
    <w:rsid w:val="00AD04F1"/>
    <w:rsid w:val="00AD0841"/>
    <w:rsid w:val="00AD75F5"/>
    <w:rsid w:val="00AE1151"/>
    <w:rsid w:val="00AE1C3C"/>
    <w:rsid w:val="00AE1EE2"/>
    <w:rsid w:val="00AE218D"/>
    <w:rsid w:val="00AE4519"/>
    <w:rsid w:val="00AE5A2D"/>
    <w:rsid w:val="00AF0B2D"/>
    <w:rsid w:val="00AF1678"/>
    <w:rsid w:val="00AF19F3"/>
    <w:rsid w:val="00AF1B87"/>
    <w:rsid w:val="00AF1E41"/>
    <w:rsid w:val="00AF2DAB"/>
    <w:rsid w:val="00AF2DCE"/>
    <w:rsid w:val="00AF57C8"/>
    <w:rsid w:val="00AF661E"/>
    <w:rsid w:val="00AF6E31"/>
    <w:rsid w:val="00B00B38"/>
    <w:rsid w:val="00B0119B"/>
    <w:rsid w:val="00B0480A"/>
    <w:rsid w:val="00B048CD"/>
    <w:rsid w:val="00B062B2"/>
    <w:rsid w:val="00B1046A"/>
    <w:rsid w:val="00B11E3E"/>
    <w:rsid w:val="00B12CBE"/>
    <w:rsid w:val="00B130D8"/>
    <w:rsid w:val="00B1428D"/>
    <w:rsid w:val="00B159DA"/>
    <w:rsid w:val="00B1705F"/>
    <w:rsid w:val="00B179A7"/>
    <w:rsid w:val="00B200A5"/>
    <w:rsid w:val="00B20B97"/>
    <w:rsid w:val="00B24D77"/>
    <w:rsid w:val="00B27BA8"/>
    <w:rsid w:val="00B33151"/>
    <w:rsid w:val="00B3739A"/>
    <w:rsid w:val="00B4076B"/>
    <w:rsid w:val="00B419A6"/>
    <w:rsid w:val="00B4349C"/>
    <w:rsid w:val="00B45CF8"/>
    <w:rsid w:val="00B47B7D"/>
    <w:rsid w:val="00B502DA"/>
    <w:rsid w:val="00B507B9"/>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1453"/>
    <w:rsid w:val="00B759C7"/>
    <w:rsid w:val="00B766AB"/>
    <w:rsid w:val="00B7752B"/>
    <w:rsid w:val="00B80582"/>
    <w:rsid w:val="00B82DD4"/>
    <w:rsid w:val="00B8304A"/>
    <w:rsid w:val="00B8606F"/>
    <w:rsid w:val="00B8644A"/>
    <w:rsid w:val="00B87BEF"/>
    <w:rsid w:val="00B87D15"/>
    <w:rsid w:val="00B91164"/>
    <w:rsid w:val="00B914C2"/>
    <w:rsid w:val="00B9336F"/>
    <w:rsid w:val="00B9408B"/>
    <w:rsid w:val="00B962ED"/>
    <w:rsid w:val="00B96C09"/>
    <w:rsid w:val="00B96C94"/>
    <w:rsid w:val="00B970CC"/>
    <w:rsid w:val="00BA016D"/>
    <w:rsid w:val="00BA1C19"/>
    <w:rsid w:val="00BA1DA0"/>
    <w:rsid w:val="00BA3E2B"/>
    <w:rsid w:val="00BA4C47"/>
    <w:rsid w:val="00BA5B9E"/>
    <w:rsid w:val="00BA71B5"/>
    <w:rsid w:val="00BA7712"/>
    <w:rsid w:val="00BB199B"/>
    <w:rsid w:val="00BB1C6D"/>
    <w:rsid w:val="00BB416F"/>
    <w:rsid w:val="00BB521F"/>
    <w:rsid w:val="00BB5A89"/>
    <w:rsid w:val="00BC1284"/>
    <w:rsid w:val="00BC21EE"/>
    <w:rsid w:val="00BC493E"/>
    <w:rsid w:val="00BC4D1F"/>
    <w:rsid w:val="00BC6DE5"/>
    <w:rsid w:val="00BC746A"/>
    <w:rsid w:val="00BD19BB"/>
    <w:rsid w:val="00BD26A2"/>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06FD7"/>
    <w:rsid w:val="00C10B0B"/>
    <w:rsid w:val="00C138D9"/>
    <w:rsid w:val="00C16C22"/>
    <w:rsid w:val="00C2067B"/>
    <w:rsid w:val="00C232B7"/>
    <w:rsid w:val="00C26754"/>
    <w:rsid w:val="00C26B44"/>
    <w:rsid w:val="00C27B2C"/>
    <w:rsid w:val="00C31792"/>
    <w:rsid w:val="00C32A1C"/>
    <w:rsid w:val="00C331FF"/>
    <w:rsid w:val="00C34A0B"/>
    <w:rsid w:val="00C40D4D"/>
    <w:rsid w:val="00C41A4A"/>
    <w:rsid w:val="00C43846"/>
    <w:rsid w:val="00C45258"/>
    <w:rsid w:val="00C458FA"/>
    <w:rsid w:val="00C467C4"/>
    <w:rsid w:val="00C46B7C"/>
    <w:rsid w:val="00C51213"/>
    <w:rsid w:val="00C54095"/>
    <w:rsid w:val="00C57640"/>
    <w:rsid w:val="00C61DCA"/>
    <w:rsid w:val="00C61EAF"/>
    <w:rsid w:val="00C62098"/>
    <w:rsid w:val="00C64FF1"/>
    <w:rsid w:val="00C67C7F"/>
    <w:rsid w:val="00C7115E"/>
    <w:rsid w:val="00C7134A"/>
    <w:rsid w:val="00C75850"/>
    <w:rsid w:val="00C75892"/>
    <w:rsid w:val="00C773B8"/>
    <w:rsid w:val="00C807A1"/>
    <w:rsid w:val="00C80B37"/>
    <w:rsid w:val="00C85901"/>
    <w:rsid w:val="00C87400"/>
    <w:rsid w:val="00C937DD"/>
    <w:rsid w:val="00C94E6B"/>
    <w:rsid w:val="00C94E94"/>
    <w:rsid w:val="00C95DFB"/>
    <w:rsid w:val="00C97555"/>
    <w:rsid w:val="00CA42E0"/>
    <w:rsid w:val="00CA4E15"/>
    <w:rsid w:val="00CA5080"/>
    <w:rsid w:val="00CA512F"/>
    <w:rsid w:val="00CA53D0"/>
    <w:rsid w:val="00CA59DC"/>
    <w:rsid w:val="00CA5B0E"/>
    <w:rsid w:val="00CA6624"/>
    <w:rsid w:val="00CB1458"/>
    <w:rsid w:val="00CB2011"/>
    <w:rsid w:val="00CB26EA"/>
    <w:rsid w:val="00CB5253"/>
    <w:rsid w:val="00CB79A3"/>
    <w:rsid w:val="00CB7B63"/>
    <w:rsid w:val="00CC059D"/>
    <w:rsid w:val="00CC09DE"/>
    <w:rsid w:val="00CC415B"/>
    <w:rsid w:val="00CC64BA"/>
    <w:rsid w:val="00CC6B58"/>
    <w:rsid w:val="00CC7C5C"/>
    <w:rsid w:val="00CD0FD9"/>
    <w:rsid w:val="00CD2EF3"/>
    <w:rsid w:val="00CD4808"/>
    <w:rsid w:val="00CD67DC"/>
    <w:rsid w:val="00CD6E40"/>
    <w:rsid w:val="00CE1AFA"/>
    <w:rsid w:val="00CE1DBA"/>
    <w:rsid w:val="00CE2428"/>
    <w:rsid w:val="00CE3576"/>
    <w:rsid w:val="00CE4A66"/>
    <w:rsid w:val="00CE510D"/>
    <w:rsid w:val="00CE582B"/>
    <w:rsid w:val="00CE740D"/>
    <w:rsid w:val="00CF06DA"/>
    <w:rsid w:val="00CF0A59"/>
    <w:rsid w:val="00CF22A7"/>
    <w:rsid w:val="00CF4420"/>
    <w:rsid w:val="00CF4572"/>
    <w:rsid w:val="00CF4634"/>
    <w:rsid w:val="00D00D1D"/>
    <w:rsid w:val="00D01256"/>
    <w:rsid w:val="00D01BC2"/>
    <w:rsid w:val="00D01FAE"/>
    <w:rsid w:val="00D117F5"/>
    <w:rsid w:val="00D118E6"/>
    <w:rsid w:val="00D127FB"/>
    <w:rsid w:val="00D14C07"/>
    <w:rsid w:val="00D163CE"/>
    <w:rsid w:val="00D17319"/>
    <w:rsid w:val="00D22C5E"/>
    <w:rsid w:val="00D26EE0"/>
    <w:rsid w:val="00D30F83"/>
    <w:rsid w:val="00D32D9E"/>
    <w:rsid w:val="00D37931"/>
    <w:rsid w:val="00D417AF"/>
    <w:rsid w:val="00D422C5"/>
    <w:rsid w:val="00D42541"/>
    <w:rsid w:val="00D515CD"/>
    <w:rsid w:val="00D53411"/>
    <w:rsid w:val="00D53D35"/>
    <w:rsid w:val="00D559D4"/>
    <w:rsid w:val="00D55A14"/>
    <w:rsid w:val="00D5605B"/>
    <w:rsid w:val="00D5657A"/>
    <w:rsid w:val="00D57163"/>
    <w:rsid w:val="00D60174"/>
    <w:rsid w:val="00D6036E"/>
    <w:rsid w:val="00D614AA"/>
    <w:rsid w:val="00D63039"/>
    <w:rsid w:val="00D636B5"/>
    <w:rsid w:val="00D67A83"/>
    <w:rsid w:val="00D72F90"/>
    <w:rsid w:val="00D758A0"/>
    <w:rsid w:val="00D75B55"/>
    <w:rsid w:val="00D80188"/>
    <w:rsid w:val="00D82652"/>
    <w:rsid w:val="00D83998"/>
    <w:rsid w:val="00D87A85"/>
    <w:rsid w:val="00D91EDA"/>
    <w:rsid w:val="00D94C17"/>
    <w:rsid w:val="00D95A76"/>
    <w:rsid w:val="00D95E77"/>
    <w:rsid w:val="00D971D2"/>
    <w:rsid w:val="00DA1496"/>
    <w:rsid w:val="00DA2E5E"/>
    <w:rsid w:val="00DA3F4D"/>
    <w:rsid w:val="00DA4697"/>
    <w:rsid w:val="00DA540F"/>
    <w:rsid w:val="00DA6AAB"/>
    <w:rsid w:val="00DA72EA"/>
    <w:rsid w:val="00DA798E"/>
    <w:rsid w:val="00DB0C31"/>
    <w:rsid w:val="00DB13E4"/>
    <w:rsid w:val="00DB4C54"/>
    <w:rsid w:val="00DB5623"/>
    <w:rsid w:val="00DB6A58"/>
    <w:rsid w:val="00DB74B8"/>
    <w:rsid w:val="00DC25D6"/>
    <w:rsid w:val="00DC265E"/>
    <w:rsid w:val="00DC2C6F"/>
    <w:rsid w:val="00DC3C13"/>
    <w:rsid w:val="00DC4093"/>
    <w:rsid w:val="00DC450B"/>
    <w:rsid w:val="00DC7D6C"/>
    <w:rsid w:val="00DD149B"/>
    <w:rsid w:val="00DD28D6"/>
    <w:rsid w:val="00DD4128"/>
    <w:rsid w:val="00DD4C91"/>
    <w:rsid w:val="00DD4D62"/>
    <w:rsid w:val="00DD5CB8"/>
    <w:rsid w:val="00DD712B"/>
    <w:rsid w:val="00DE1BC5"/>
    <w:rsid w:val="00DE2A16"/>
    <w:rsid w:val="00DE3A62"/>
    <w:rsid w:val="00DE4EDE"/>
    <w:rsid w:val="00DE78DB"/>
    <w:rsid w:val="00DF00C3"/>
    <w:rsid w:val="00DF0AC1"/>
    <w:rsid w:val="00DF4087"/>
    <w:rsid w:val="00DF45D5"/>
    <w:rsid w:val="00DF479B"/>
    <w:rsid w:val="00DF5D0B"/>
    <w:rsid w:val="00DF6783"/>
    <w:rsid w:val="00DF74F6"/>
    <w:rsid w:val="00E06D25"/>
    <w:rsid w:val="00E07E03"/>
    <w:rsid w:val="00E07F6D"/>
    <w:rsid w:val="00E11321"/>
    <w:rsid w:val="00E119F1"/>
    <w:rsid w:val="00E1276C"/>
    <w:rsid w:val="00E143EC"/>
    <w:rsid w:val="00E20228"/>
    <w:rsid w:val="00E207BB"/>
    <w:rsid w:val="00E21489"/>
    <w:rsid w:val="00E230C1"/>
    <w:rsid w:val="00E232ED"/>
    <w:rsid w:val="00E23F93"/>
    <w:rsid w:val="00E3203A"/>
    <w:rsid w:val="00E328CD"/>
    <w:rsid w:val="00E32B61"/>
    <w:rsid w:val="00E34A1F"/>
    <w:rsid w:val="00E3662C"/>
    <w:rsid w:val="00E371CF"/>
    <w:rsid w:val="00E40011"/>
    <w:rsid w:val="00E4019B"/>
    <w:rsid w:val="00E4367A"/>
    <w:rsid w:val="00E43B27"/>
    <w:rsid w:val="00E46983"/>
    <w:rsid w:val="00E470E6"/>
    <w:rsid w:val="00E47645"/>
    <w:rsid w:val="00E50266"/>
    <w:rsid w:val="00E53C09"/>
    <w:rsid w:val="00E5477D"/>
    <w:rsid w:val="00E54C21"/>
    <w:rsid w:val="00E5543F"/>
    <w:rsid w:val="00E57B48"/>
    <w:rsid w:val="00E70749"/>
    <w:rsid w:val="00E71526"/>
    <w:rsid w:val="00E716A9"/>
    <w:rsid w:val="00E82A88"/>
    <w:rsid w:val="00E851C4"/>
    <w:rsid w:val="00E85253"/>
    <w:rsid w:val="00E85C4D"/>
    <w:rsid w:val="00E860EF"/>
    <w:rsid w:val="00E868D0"/>
    <w:rsid w:val="00E86E2B"/>
    <w:rsid w:val="00E879BF"/>
    <w:rsid w:val="00E90E09"/>
    <w:rsid w:val="00E91525"/>
    <w:rsid w:val="00E926BE"/>
    <w:rsid w:val="00E931B9"/>
    <w:rsid w:val="00E936C5"/>
    <w:rsid w:val="00E947BE"/>
    <w:rsid w:val="00E9529E"/>
    <w:rsid w:val="00E96105"/>
    <w:rsid w:val="00EA08BD"/>
    <w:rsid w:val="00EA1667"/>
    <w:rsid w:val="00EA53C5"/>
    <w:rsid w:val="00EA55A7"/>
    <w:rsid w:val="00EB050C"/>
    <w:rsid w:val="00EB166A"/>
    <w:rsid w:val="00EB2136"/>
    <w:rsid w:val="00EB34C9"/>
    <w:rsid w:val="00EB408C"/>
    <w:rsid w:val="00EB52A6"/>
    <w:rsid w:val="00EB6F6F"/>
    <w:rsid w:val="00EB729F"/>
    <w:rsid w:val="00EB746F"/>
    <w:rsid w:val="00EB7C04"/>
    <w:rsid w:val="00EC260B"/>
    <w:rsid w:val="00EC3B62"/>
    <w:rsid w:val="00EC3BEA"/>
    <w:rsid w:val="00ED17F2"/>
    <w:rsid w:val="00ED3643"/>
    <w:rsid w:val="00ED4941"/>
    <w:rsid w:val="00ED7FB0"/>
    <w:rsid w:val="00EE1526"/>
    <w:rsid w:val="00EE203D"/>
    <w:rsid w:val="00EE305F"/>
    <w:rsid w:val="00EE4D13"/>
    <w:rsid w:val="00EE646F"/>
    <w:rsid w:val="00EE7724"/>
    <w:rsid w:val="00EF60BC"/>
    <w:rsid w:val="00F01FF0"/>
    <w:rsid w:val="00F03441"/>
    <w:rsid w:val="00F038F0"/>
    <w:rsid w:val="00F05C26"/>
    <w:rsid w:val="00F062AD"/>
    <w:rsid w:val="00F07F66"/>
    <w:rsid w:val="00F10146"/>
    <w:rsid w:val="00F102E5"/>
    <w:rsid w:val="00F10B3F"/>
    <w:rsid w:val="00F14700"/>
    <w:rsid w:val="00F20423"/>
    <w:rsid w:val="00F20B11"/>
    <w:rsid w:val="00F243CF"/>
    <w:rsid w:val="00F25D8A"/>
    <w:rsid w:val="00F25DB7"/>
    <w:rsid w:val="00F27939"/>
    <w:rsid w:val="00F3015B"/>
    <w:rsid w:val="00F30D0B"/>
    <w:rsid w:val="00F30F44"/>
    <w:rsid w:val="00F31255"/>
    <w:rsid w:val="00F3168F"/>
    <w:rsid w:val="00F325A1"/>
    <w:rsid w:val="00F33D66"/>
    <w:rsid w:val="00F34CF9"/>
    <w:rsid w:val="00F36F49"/>
    <w:rsid w:val="00F418C0"/>
    <w:rsid w:val="00F41F69"/>
    <w:rsid w:val="00F4204C"/>
    <w:rsid w:val="00F428F0"/>
    <w:rsid w:val="00F4549E"/>
    <w:rsid w:val="00F46C25"/>
    <w:rsid w:val="00F51306"/>
    <w:rsid w:val="00F52E43"/>
    <w:rsid w:val="00F551ED"/>
    <w:rsid w:val="00F61C6F"/>
    <w:rsid w:val="00F63EFA"/>
    <w:rsid w:val="00F66501"/>
    <w:rsid w:val="00F66D77"/>
    <w:rsid w:val="00F72544"/>
    <w:rsid w:val="00F7476C"/>
    <w:rsid w:val="00F74D93"/>
    <w:rsid w:val="00F765A7"/>
    <w:rsid w:val="00F7781A"/>
    <w:rsid w:val="00F800FD"/>
    <w:rsid w:val="00F811CB"/>
    <w:rsid w:val="00F8661F"/>
    <w:rsid w:val="00F86ECE"/>
    <w:rsid w:val="00F87282"/>
    <w:rsid w:val="00F888AA"/>
    <w:rsid w:val="00F918D5"/>
    <w:rsid w:val="00F9346A"/>
    <w:rsid w:val="00F938EA"/>
    <w:rsid w:val="00F94592"/>
    <w:rsid w:val="00FA3247"/>
    <w:rsid w:val="00FA35F5"/>
    <w:rsid w:val="00FA6868"/>
    <w:rsid w:val="00FA6BD3"/>
    <w:rsid w:val="00FB16B7"/>
    <w:rsid w:val="00FB3DF7"/>
    <w:rsid w:val="00FB4F03"/>
    <w:rsid w:val="00FB5D40"/>
    <w:rsid w:val="00FC0103"/>
    <w:rsid w:val="00FC22F2"/>
    <w:rsid w:val="00FC3F97"/>
    <w:rsid w:val="00FC58BC"/>
    <w:rsid w:val="00FC7893"/>
    <w:rsid w:val="00FD072C"/>
    <w:rsid w:val="00FD109C"/>
    <w:rsid w:val="00FD14F8"/>
    <w:rsid w:val="00FD1666"/>
    <w:rsid w:val="00FD4447"/>
    <w:rsid w:val="00FD5ECA"/>
    <w:rsid w:val="00FE1200"/>
    <w:rsid w:val="00FE2EED"/>
    <w:rsid w:val="00FE5FFD"/>
    <w:rsid w:val="00FE667A"/>
    <w:rsid w:val="00FE7056"/>
    <w:rsid w:val="00FE7DAA"/>
    <w:rsid w:val="00FF0E75"/>
    <w:rsid w:val="00FF3C9F"/>
    <w:rsid w:val="00FF78BB"/>
    <w:rsid w:val="011A01C4"/>
    <w:rsid w:val="01861285"/>
    <w:rsid w:val="01C439C2"/>
    <w:rsid w:val="026793F0"/>
    <w:rsid w:val="026C5C59"/>
    <w:rsid w:val="027E731F"/>
    <w:rsid w:val="02E8CEE8"/>
    <w:rsid w:val="034BEE69"/>
    <w:rsid w:val="03512790"/>
    <w:rsid w:val="039D3BF1"/>
    <w:rsid w:val="04DC06D6"/>
    <w:rsid w:val="050216CF"/>
    <w:rsid w:val="054A2164"/>
    <w:rsid w:val="057E15EE"/>
    <w:rsid w:val="05C98648"/>
    <w:rsid w:val="067FE1F1"/>
    <w:rsid w:val="06E7DB98"/>
    <w:rsid w:val="06F581A8"/>
    <w:rsid w:val="073A5019"/>
    <w:rsid w:val="075D6DF8"/>
    <w:rsid w:val="07786CAA"/>
    <w:rsid w:val="08ED321D"/>
    <w:rsid w:val="096FBD35"/>
    <w:rsid w:val="097111CE"/>
    <w:rsid w:val="098FB522"/>
    <w:rsid w:val="09AFCD8F"/>
    <w:rsid w:val="09BEC817"/>
    <w:rsid w:val="0B3AD1AC"/>
    <w:rsid w:val="0B76DB9E"/>
    <w:rsid w:val="0B8A7F70"/>
    <w:rsid w:val="0B8E9828"/>
    <w:rsid w:val="0C1C910C"/>
    <w:rsid w:val="0C708358"/>
    <w:rsid w:val="0D42CDCD"/>
    <w:rsid w:val="0E2AC6E5"/>
    <w:rsid w:val="0E31FD2B"/>
    <w:rsid w:val="0E774CE3"/>
    <w:rsid w:val="0F0914C5"/>
    <w:rsid w:val="0F86D789"/>
    <w:rsid w:val="10C9269B"/>
    <w:rsid w:val="10D4D892"/>
    <w:rsid w:val="110E8F0A"/>
    <w:rsid w:val="12100E01"/>
    <w:rsid w:val="12224647"/>
    <w:rsid w:val="12CF1837"/>
    <w:rsid w:val="141F75BC"/>
    <w:rsid w:val="15A6CC75"/>
    <w:rsid w:val="15B9C90E"/>
    <w:rsid w:val="15BD4C89"/>
    <w:rsid w:val="166193E1"/>
    <w:rsid w:val="168B15BD"/>
    <w:rsid w:val="1690F4AD"/>
    <w:rsid w:val="1776C887"/>
    <w:rsid w:val="18D09AF5"/>
    <w:rsid w:val="18DD6B65"/>
    <w:rsid w:val="1A1243E9"/>
    <w:rsid w:val="1BC2917F"/>
    <w:rsid w:val="1C085D0A"/>
    <w:rsid w:val="1C7BFE34"/>
    <w:rsid w:val="1DD9A2FF"/>
    <w:rsid w:val="1E59393D"/>
    <w:rsid w:val="1E6F439D"/>
    <w:rsid w:val="1E755EE9"/>
    <w:rsid w:val="1EAED3E0"/>
    <w:rsid w:val="1EF3E47F"/>
    <w:rsid w:val="1F12ACA4"/>
    <w:rsid w:val="20187F82"/>
    <w:rsid w:val="203B2322"/>
    <w:rsid w:val="205B89E4"/>
    <w:rsid w:val="205D11DD"/>
    <w:rsid w:val="209575E3"/>
    <w:rsid w:val="20DDCCC0"/>
    <w:rsid w:val="20F089E7"/>
    <w:rsid w:val="212B52B5"/>
    <w:rsid w:val="214AF86C"/>
    <w:rsid w:val="22010B4F"/>
    <w:rsid w:val="2203C2C1"/>
    <w:rsid w:val="2203DA9B"/>
    <w:rsid w:val="2237316D"/>
    <w:rsid w:val="22F30372"/>
    <w:rsid w:val="2318D363"/>
    <w:rsid w:val="24381DE6"/>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13C8CB0"/>
    <w:rsid w:val="31DF7C13"/>
    <w:rsid w:val="31E736B8"/>
    <w:rsid w:val="31EB8FE7"/>
    <w:rsid w:val="32225AB2"/>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525F3C"/>
    <w:rsid w:val="54666108"/>
    <w:rsid w:val="548670F4"/>
    <w:rsid w:val="54C9A5FF"/>
    <w:rsid w:val="54DF6597"/>
    <w:rsid w:val="54F33B7D"/>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D995A0"/>
    <w:rsid w:val="64168F72"/>
    <w:rsid w:val="64A1FD11"/>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AE6965"/>
    <w:rsid w:val="6BDFE8D8"/>
    <w:rsid w:val="6C1FE6BF"/>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665D43"/>
    <w:rsid w:val="756E1D0F"/>
    <w:rsid w:val="75CB38AD"/>
    <w:rsid w:val="763916E3"/>
    <w:rsid w:val="765FA40B"/>
    <w:rsid w:val="77F2DA07"/>
    <w:rsid w:val="77FA612D"/>
    <w:rsid w:val="782425FD"/>
    <w:rsid w:val="78507944"/>
    <w:rsid w:val="78CB951C"/>
    <w:rsid w:val="7921F596"/>
    <w:rsid w:val="79417386"/>
    <w:rsid w:val="7946EC4F"/>
    <w:rsid w:val="796BD6DB"/>
    <w:rsid w:val="79DD0E87"/>
    <w:rsid w:val="7A847B79"/>
    <w:rsid w:val="7A881E11"/>
    <w:rsid w:val="7B278750"/>
    <w:rsid w:val="7B6DBEE9"/>
    <w:rsid w:val="7CEF6814"/>
    <w:rsid w:val="7DF61860"/>
    <w:rsid w:val="7DF7F037"/>
    <w:rsid w:val="7E7148EA"/>
    <w:rsid w:val="7EBA4546"/>
    <w:rsid w:val="7EBBA65D"/>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E54CA"/>
  <w15:chartTrackingRefBased/>
  <w15:docId w15:val="{ADA4CCAC-5A00-4B66-8E24-44D99053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 w:type="paragraph" w:styleId="Revision">
    <w:name w:val="Revision"/>
    <w:hidden/>
    <w:uiPriority w:val="99"/>
    <w:semiHidden/>
    <w:rsid w:val="00C45258"/>
    <w:rPr>
      <w:szCs w:val="22"/>
      <w:lang w:val="en-GB" w:eastAsia="en-GB"/>
    </w:rPr>
  </w:style>
  <w:style w:type="paragraph" w:styleId="HTMLPreformatted">
    <w:name w:val="HTML Preformatted"/>
    <w:basedOn w:val="Normal"/>
    <w:link w:val="HTMLPreformattedChar"/>
    <w:uiPriority w:val="99"/>
    <w:unhideWhenUsed/>
    <w:rsid w:val="006F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6F0837"/>
    <w:rPr>
      <w:rFonts w:ascii="Courier New" w:hAnsi="Courier New" w:cs="Courier New"/>
      <w:lang w:val="en-IE" w:eastAsia="en-IE"/>
    </w:rPr>
  </w:style>
  <w:style w:type="character" w:customStyle="1" w:styleId="y2iqfc">
    <w:name w:val="y2iqfc"/>
    <w:basedOn w:val="DefaultParagraphFont"/>
    <w:rsid w:val="006F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798209369">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74729363">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circulars.gov.ie/pdf/circular/per/2017/05.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i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circulars.gov.ie/pdf/circular/per/2017/0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68E6A0-6C28-49F7-BC32-83D880607803}">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2.xml><?xml version="1.0" encoding="utf-8"?>
<ds:datastoreItem xmlns:ds="http://schemas.openxmlformats.org/officeDocument/2006/customXml" ds:itemID="{D96B25B9-74DB-4437-82E5-4310C578BE58}">
  <ds:schemaRefs>
    <ds:schemaRef ds:uri="http://schemas.microsoft.com/sharepoint/v3/contenttype/forms"/>
  </ds:schemaRefs>
</ds:datastoreItem>
</file>

<file path=customXml/itemProps3.xml><?xml version="1.0" encoding="utf-8"?>
<ds:datastoreItem xmlns:ds="http://schemas.openxmlformats.org/officeDocument/2006/customXml" ds:itemID="{99B115FB-2123-4498-88DF-3532BCAC0666}">
  <ds:schemaRefs>
    <ds:schemaRef ds:uri="http://schemas.openxmlformats.org/officeDocument/2006/bibliography"/>
  </ds:schemaRefs>
</ds:datastoreItem>
</file>

<file path=customXml/itemProps4.xml><?xml version="1.0" encoding="utf-8"?>
<ds:datastoreItem xmlns:ds="http://schemas.openxmlformats.org/officeDocument/2006/customXml" ds:itemID="{963A1A8E-C715-4438-ADBB-EFDBEC374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4</TotalTime>
  <Pages>14</Pages>
  <Words>2687</Words>
  <Characters>15320</Characters>
  <Application>Microsoft Office Word</Application>
  <DocSecurity>0</DocSecurity>
  <Lines>127</Lines>
  <Paragraphs>35</Paragraphs>
  <ScaleCrop>false</ScaleCrop>
  <Company>Hewlett-Packard Company</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anne o'brien</cp:lastModifiedBy>
  <cp:revision>7</cp:revision>
  <cp:lastPrinted>2021-08-11T08:55:00Z</cp:lastPrinted>
  <dcterms:created xsi:type="dcterms:W3CDTF">2022-10-26T09:24:00Z</dcterms:created>
  <dcterms:modified xsi:type="dcterms:W3CDTF">2022-10-26T11:31:00Z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